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1AF52E" w14:textId="77777777" w:rsidR="00DC0FCD" w:rsidRDefault="00410180">
      <w:pPr>
        <w:pStyle w:val="1"/>
        <w:spacing w:before="0" w:after="0" w:line="640" w:lineRule="exact"/>
        <w:jc w:val="center"/>
        <w:rPr>
          <w:rFonts w:ascii="方正小标宋简体" w:eastAsia="方正小标宋简体" w:hAnsi="Calibri"/>
          <w:b w:val="0"/>
          <w:szCs w:val="44"/>
        </w:rPr>
      </w:pPr>
      <w:bookmarkStart w:id="0" w:name="_GoBack"/>
      <w:r>
        <w:rPr>
          <w:rFonts w:ascii="方正小标宋简体" w:eastAsia="方正小标宋简体" w:hAnsi="Calibri" w:hint="eastAsia"/>
          <w:b w:val="0"/>
          <w:szCs w:val="44"/>
        </w:rPr>
        <w:t>齐鲁工业大学（山东省科学院）</w:t>
      </w:r>
    </w:p>
    <w:p w14:paraId="00DABD8E" w14:textId="4697738B" w:rsidR="00DC0FCD" w:rsidRDefault="00410180">
      <w:pPr>
        <w:pStyle w:val="1"/>
        <w:spacing w:before="0" w:after="0" w:line="640" w:lineRule="exact"/>
        <w:jc w:val="center"/>
        <w:rPr>
          <w:rFonts w:ascii="方正小标宋简体" w:eastAsia="方正小标宋简体" w:hAnsi="Calibri"/>
          <w:b w:val="0"/>
          <w:szCs w:val="44"/>
        </w:rPr>
      </w:pPr>
      <w:r>
        <w:rPr>
          <w:rFonts w:ascii="方正小标宋简体" w:eastAsia="方正小标宋简体" w:hAnsi="Calibri" w:hint="eastAsia"/>
          <w:b w:val="0"/>
          <w:szCs w:val="44"/>
        </w:rPr>
        <w:t>轻工学部轻工技术与工程一级学科</w:t>
      </w:r>
      <w:r w:rsidR="00FC1EA0">
        <w:rPr>
          <w:rFonts w:ascii="方正小标宋简体" w:eastAsia="方正小标宋简体" w:hAnsi="Calibri" w:hint="eastAsia"/>
          <w:b w:val="0"/>
          <w:szCs w:val="44"/>
        </w:rPr>
        <w:t>硕士</w:t>
      </w:r>
      <w:r>
        <w:rPr>
          <w:rFonts w:ascii="方正小标宋简体" w:eastAsia="方正小标宋简体" w:hAnsi="Calibri" w:hint="eastAsia"/>
          <w:b w:val="0"/>
          <w:szCs w:val="44"/>
        </w:rPr>
        <w:t>研究生</w:t>
      </w:r>
      <w:r w:rsidR="00FC1EA0">
        <w:rPr>
          <w:rFonts w:ascii="方正小标宋简体" w:eastAsia="方正小标宋简体" w:hAnsi="Calibri" w:hint="eastAsia"/>
          <w:b w:val="0"/>
          <w:szCs w:val="44"/>
        </w:rPr>
        <w:t>硕士</w:t>
      </w:r>
      <w:r>
        <w:rPr>
          <w:rFonts w:ascii="方正小标宋简体" w:eastAsia="方正小标宋简体" w:hAnsi="Calibri" w:hint="eastAsia"/>
          <w:b w:val="0"/>
          <w:szCs w:val="44"/>
        </w:rPr>
        <w:t>学位授予具体标准</w:t>
      </w:r>
    </w:p>
    <w:p w14:paraId="052BCB51" w14:textId="77777777" w:rsidR="00DC0FCD" w:rsidRDefault="00DC0FCD">
      <w:pPr>
        <w:spacing w:line="360" w:lineRule="auto"/>
        <w:ind w:firstLineChars="200" w:firstLine="480"/>
        <w:rPr>
          <w:sz w:val="24"/>
        </w:rPr>
      </w:pPr>
    </w:p>
    <w:p w14:paraId="1AA73F0A" w14:textId="096CEF94" w:rsidR="00DC0FCD" w:rsidRDefault="009C6C25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基于校（院）学术评价标准，根据轻工学部轻工技术与工程学科具体情况，制订硕士研究生硕士学位授予具体标准如下：</w:t>
      </w:r>
    </w:p>
    <w:p w14:paraId="05D432ED" w14:textId="77777777" w:rsidR="00DC0FCD" w:rsidRDefault="00410180">
      <w:pPr>
        <w:numPr>
          <w:ilvl w:val="0"/>
          <w:numId w:val="1"/>
        </w:numPr>
        <w:spacing w:line="560" w:lineRule="exact"/>
        <w:ind w:firstLineChars="200" w:firstLine="643"/>
        <w:rPr>
          <w:rFonts w:ascii="仿宋_GB2312" w:eastAsia="仿宋_GB2312" w:hAnsi="宋体"/>
          <w:b/>
          <w:bCs/>
          <w:sz w:val="32"/>
          <w:szCs w:val="32"/>
        </w:rPr>
      </w:pPr>
      <w:r>
        <w:rPr>
          <w:rFonts w:ascii="仿宋_GB2312" w:eastAsia="仿宋_GB2312" w:hAnsi="宋体" w:hint="eastAsia"/>
          <w:b/>
          <w:bCs/>
          <w:sz w:val="32"/>
          <w:szCs w:val="32"/>
        </w:rPr>
        <w:t>学分要求</w:t>
      </w:r>
    </w:p>
    <w:p w14:paraId="22677C83" w14:textId="5310A366" w:rsidR="00DC0FCD" w:rsidRDefault="00410180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授予硕士学位的学位申请人，总学分不低于32学分，其中课程学分不低于28学分，必修环节</w:t>
      </w:r>
      <w:r w:rsidR="003C2E14">
        <w:rPr>
          <w:rFonts w:ascii="仿宋_GB2312" w:eastAsia="仿宋_GB2312" w:hAnsi="宋体"/>
          <w:sz w:val="32"/>
          <w:szCs w:val="32"/>
        </w:rPr>
        <w:t>3</w:t>
      </w:r>
      <w:r>
        <w:rPr>
          <w:rFonts w:ascii="仿宋_GB2312" w:eastAsia="仿宋_GB2312" w:hAnsi="宋体" w:hint="eastAsia"/>
          <w:sz w:val="32"/>
          <w:szCs w:val="32"/>
        </w:rPr>
        <w:t>学分。</w:t>
      </w:r>
    </w:p>
    <w:p w14:paraId="44D8F214" w14:textId="77777777" w:rsidR="00DC0FCD" w:rsidRDefault="00410180">
      <w:pPr>
        <w:numPr>
          <w:ilvl w:val="0"/>
          <w:numId w:val="1"/>
        </w:numPr>
        <w:spacing w:line="560" w:lineRule="exact"/>
        <w:ind w:firstLineChars="200" w:firstLine="643"/>
        <w:rPr>
          <w:rFonts w:ascii="仿宋_GB2312" w:eastAsia="仿宋_GB2312" w:hAnsi="宋体"/>
          <w:b/>
          <w:bCs/>
          <w:sz w:val="32"/>
          <w:szCs w:val="32"/>
        </w:rPr>
      </w:pPr>
      <w:r>
        <w:rPr>
          <w:rFonts w:ascii="仿宋_GB2312" w:eastAsia="仿宋_GB2312" w:hAnsi="宋体" w:hint="eastAsia"/>
          <w:b/>
          <w:bCs/>
          <w:sz w:val="32"/>
          <w:szCs w:val="32"/>
        </w:rPr>
        <w:t>培养环节要求</w:t>
      </w:r>
    </w:p>
    <w:p w14:paraId="4C5D04D6" w14:textId="77777777" w:rsidR="00DC0FCD" w:rsidRDefault="00410180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授予硕士学位的学位申请人，必须完成个人培养计划所规定的培养环节，包括但不限于学术活动、实践活动、学位论文开题或实践成果可行性论证、中期考核等。</w:t>
      </w:r>
    </w:p>
    <w:p w14:paraId="4100DC6B" w14:textId="77777777" w:rsidR="00DC0FCD" w:rsidRDefault="00410180">
      <w:pPr>
        <w:numPr>
          <w:ilvl w:val="0"/>
          <w:numId w:val="1"/>
        </w:numPr>
        <w:spacing w:line="560" w:lineRule="exact"/>
        <w:ind w:firstLineChars="200" w:firstLine="643"/>
        <w:rPr>
          <w:rFonts w:ascii="仿宋_GB2312" w:eastAsia="仿宋_GB2312" w:hAnsi="宋体"/>
          <w:b/>
          <w:bCs/>
          <w:sz w:val="32"/>
          <w:szCs w:val="32"/>
        </w:rPr>
      </w:pPr>
      <w:r>
        <w:rPr>
          <w:rFonts w:ascii="仿宋_GB2312" w:eastAsia="仿宋_GB2312" w:hAnsi="宋体" w:hint="eastAsia"/>
          <w:b/>
          <w:bCs/>
          <w:sz w:val="32"/>
          <w:szCs w:val="32"/>
        </w:rPr>
        <w:t>科研成果要求</w:t>
      </w:r>
    </w:p>
    <w:p w14:paraId="1DD9C824" w14:textId="77777777" w:rsidR="00DC0FCD" w:rsidRDefault="00410180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授予硕士学位的学位申请人，须取得下列科研成果之一：</w:t>
      </w:r>
    </w:p>
    <w:p w14:paraId="4D7525BD" w14:textId="77777777" w:rsidR="00DC0FCD" w:rsidRDefault="00410180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（1）学术论文</w:t>
      </w:r>
    </w:p>
    <w:p w14:paraId="467A14AC" w14:textId="77777777" w:rsidR="00DC0FCD" w:rsidRDefault="00410180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研究生为自然位次第一位，或导师为自然位次第一位、研究生为自然位次第二位，发表或录用1篇SCI/EI收录学术论文（含国际学术会议论文），且齐鲁工业大学（山东省科学院）为第一署名单位，论文内容必须与学位论文相关。</w:t>
      </w:r>
    </w:p>
    <w:p w14:paraId="58627F93" w14:textId="77777777" w:rsidR="00DC0FCD" w:rsidRDefault="00410180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（2）专利</w:t>
      </w:r>
    </w:p>
    <w:p w14:paraId="45DDA1E4" w14:textId="4059552C" w:rsidR="00DC0FCD" w:rsidRDefault="00410180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  <w:highlight w:val="yellow"/>
        </w:rPr>
      </w:pPr>
      <w:r>
        <w:rPr>
          <w:rFonts w:ascii="仿宋_GB2312" w:eastAsia="仿宋_GB2312" w:hAnsi="宋体" w:hint="eastAsia"/>
          <w:sz w:val="32"/>
          <w:szCs w:val="32"/>
        </w:rPr>
        <w:t>研究生为自然位次第一位，或导师为自然位次第一位、研究生为自然位次第二位授权1项发明专利，且齐鲁工业大学（山东省科学院）为第一署名单位，专利内容必须与学位论文相关。</w:t>
      </w:r>
    </w:p>
    <w:p w14:paraId="49CD609D" w14:textId="77777777" w:rsidR="00DC0FCD" w:rsidRDefault="00410180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lastRenderedPageBreak/>
        <w:t>（3）科研获奖</w:t>
      </w:r>
    </w:p>
    <w:p w14:paraId="4F10E7F9" w14:textId="77777777" w:rsidR="00DC0FCD" w:rsidRDefault="00410180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研究生作为主要研究人员（自然位次前三位）获得1项厅局级及以上科技奖励（有获奖证书）, 获奖内容必须与学位论文相关。</w:t>
      </w:r>
    </w:p>
    <w:p w14:paraId="1040BFD1" w14:textId="584005D6" w:rsidR="00DC0FCD" w:rsidRDefault="00410180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四、通过学位论文答辩但未达到以上研究成果要求者，准予毕业，</w:t>
      </w:r>
      <w:r w:rsidR="00097345">
        <w:rPr>
          <w:rFonts w:ascii="仿宋_GB2312" w:eastAsia="仿宋_GB2312" w:hAnsi="宋体" w:hint="eastAsia"/>
          <w:sz w:val="32"/>
          <w:szCs w:val="32"/>
        </w:rPr>
        <w:t>但</w:t>
      </w:r>
      <w:r>
        <w:rPr>
          <w:rFonts w:ascii="仿宋_GB2312" w:eastAsia="仿宋_GB2312" w:hAnsi="宋体" w:hint="eastAsia"/>
          <w:sz w:val="32"/>
          <w:szCs w:val="32"/>
        </w:rPr>
        <w:t>不受理其</w:t>
      </w:r>
      <w:r w:rsidR="00097345">
        <w:rPr>
          <w:rFonts w:ascii="仿宋_GB2312" w:eastAsia="仿宋_GB2312" w:hAnsi="宋体" w:hint="eastAsia"/>
          <w:sz w:val="32"/>
          <w:szCs w:val="32"/>
        </w:rPr>
        <w:t>硕士</w:t>
      </w:r>
      <w:r>
        <w:rPr>
          <w:rFonts w:ascii="仿宋_GB2312" w:eastAsia="仿宋_GB2312" w:hAnsi="宋体" w:hint="eastAsia"/>
          <w:sz w:val="32"/>
          <w:szCs w:val="32"/>
        </w:rPr>
        <w:t>学位申请。毕业后在学校规定的最长修业年限内达到</w:t>
      </w:r>
      <w:r w:rsidR="00097345">
        <w:rPr>
          <w:rFonts w:ascii="仿宋_GB2312" w:eastAsia="仿宋_GB2312" w:hAnsi="宋体" w:hint="eastAsia"/>
          <w:sz w:val="32"/>
          <w:szCs w:val="32"/>
        </w:rPr>
        <w:t>研究成果</w:t>
      </w:r>
      <w:r>
        <w:rPr>
          <w:rFonts w:ascii="仿宋_GB2312" w:eastAsia="仿宋_GB2312" w:hAnsi="宋体" w:hint="eastAsia"/>
          <w:sz w:val="32"/>
          <w:szCs w:val="32"/>
        </w:rPr>
        <w:t>要求者，学校受理其</w:t>
      </w:r>
      <w:r w:rsidR="00097345">
        <w:rPr>
          <w:rFonts w:ascii="仿宋_GB2312" w:eastAsia="仿宋_GB2312" w:hAnsi="宋体" w:hint="eastAsia"/>
          <w:sz w:val="32"/>
          <w:szCs w:val="32"/>
        </w:rPr>
        <w:t>硕士</w:t>
      </w:r>
      <w:r>
        <w:rPr>
          <w:rFonts w:ascii="仿宋_GB2312" w:eastAsia="仿宋_GB2312" w:hAnsi="宋体" w:hint="eastAsia"/>
          <w:sz w:val="32"/>
          <w:szCs w:val="32"/>
        </w:rPr>
        <w:t>学位申请，并向通过者颁发</w:t>
      </w:r>
      <w:r w:rsidR="00097345">
        <w:rPr>
          <w:rFonts w:ascii="仿宋_GB2312" w:eastAsia="仿宋_GB2312" w:hAnsi="宋体" w:hint="eastAsia"/>
          <w:sz w:val="32"/>
          <w:szCs w:val="32"/>
        </w:rPr>
        <w:t>硕士</w:t>
      </w:r>
      <w:r>
        <w:rPr>
          <w:rFonts w:ascii="仿宋_GB2312" w:eastAsia="仿宋_GB2312" w:hAnsi="宋体" w:hint="eastAsia"/>
          <w:sz w:val="32"/>
          <w:szCs w:val="32"/>
        </w:rPr>
        <w:t>学位证书。逾期仍未达到</w:t>
      </w:r>
      <w:r w:rsidR="00097345">
        <w:rPr>
          <w:rFonts w:ascii="仿宋_GB2312" w:eastAsia="仿宋_GB2312" w:hAnsi="宋体" w:hint="eastAsia"/>
          <w:sz w:val="32"/>
          <w:szCs w:val="32"/>
        </w:rPr>
        <w:t>研究成果</w:t>
      </w:r>
      <w:r>
        <w:rPr>
          <w:rFonts w:ascii="仿宋_GB2312" w:eastAsia="仿宋_GB2312" w:hAnsi="宋体" w:hint="eastAsia"/>
          <w:sz w:val="32"/>
          <w:szCs w:val="32"/>
        </w:rPr>
        <w:t>要求或未提交</w:t>
      </w:r>
      <w:r w:rsidR="00097345">
        <w:rPr>
          <w:rFonts w:ascii="仿宋_GB2312" w:eastAsia="仿宋_GB2312" w:hAnsi="宋体" w:hint="eastAsia"/>
          <w:sz w:val="32"/>
          <w:szCs w:val="32"/>
        </w:rPr>
        <w:t>硕士</w:t>
      </w:r>
      <w:r>
        <w:rPr>
          <w:rFonts w:ascii="仿宋_GB2312" w:eastAsia="仿宋_GB2312" w:hAnsi="宋体" w:hint="eastAsia"/>
          <w:sz w:val="32"/>
          <w:szCs w:val="32"/>
        </w:rPr>
        <w:t>学位申请者，取消其</w:t>
      </w:r>
      <w:r w:rsidR="00097345">
        <w:rPr>
          <w:rFonts w:ascii="仿宋_GB2312" w:eastAsia="仿宋_GB2312" w:hAnsi="宋体" w:hint="eastAsia"/>
          <w:sz w:val="32"/>
          <w:szCs w:val="32"/>
        </w:rPr>
        <w:t>硕士</w:t>
      </w:r>
      <w:r>
        <w:rPr>
          <w:rFonts w:ascii="仿宋_GB2312" w:eastAsia="仿宋_GB2312" w:hAnsi="宋体" w:hint="eastAsia"/>
          <w:sz w:val="32"/>
          <w:szCs w:val="32"/>
        </w:rPr>
        <w:t xml:space="preserve">学位申请资格。   </w:t>
      </w:r>
    </w:p>
    <w:p w14:paraId="6461AB11" w14:textId="09FD6C24" w:rsidR="00DC0FCD" w:rsidRDefault="00410180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本</w:t>
      </w:r>
      <w:r w:rsidR="00097345">
        <w:rPr>
          <w:rFonts w:ascii="仿宋_GB2312" w:eastAsia="仿宋_GB2312" w:hAnsi="宋体" w:hint="eastAsia"/>
          <w:sz w:val="32"/>
          <w:szCs w:val="32"/>
        </w:rPr>
        <w:t>硕士</w:t>
      </w:r>
      <w:r>
        <w:rPr>
          <w:rFonts w:ascii="仿宋_GB2312" w:eastAsia="仿宋_GB2312" w:hAnsi="宋体" w:hint="eastAsia"/>
          <w:sz w:val="32"/>
          <w:szCs w:val="32"/>
        </w:rPr>
        <w:t>学位授予具体标准从20</w:t>
      </w:r>
      <w:bookmarkEnd w:id="0"/>
      <w:r>
        <w:rPr>
          <w:rFonts w:ascii="仿宋_GB2312" w:eastAsia="仿宋_GB2312" w:hAnsi="宋体" w:hint="eastAsia"/>
          <w:sz w:val="32"/>
          <w:szCs w:val="32"/>
        </w:rPr>
        <w:t>23级硕士研究生开始执行。</w:t>
      </w:r>
    </w:p>
    <w:p w14:paraId="3F5C6C1C" w14:textId="77777777" w:rsidR="00DC0FCD" w:rsidRDefault="00DC0FCD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</w:p>
    <w:p w14:paraId="44BBB482" w14:textId="77777777" w:rsidR="00DC0FCD" w:rsidRDefault="00DC0FCD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</w:p>
    <w:p w14:paraId="2BB2DE50" w14:textId="77777777" w:rsidR="00DC0FCD" w:rsidRDefault="00410180">
      <w:pPr>
        <w:wordWrap w:val="0"/>
        <w:spacing w:line="560" w:lineRule="exact"/>
        <w:ind w:firstLineChars="200" w:firstLine="640"/>
        <w:jc w:val="righ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学位</w:t>
      </w:r>
      <w:proofErr w:type="gramStart"/>
      <w:r>
        <w:rPr>
          <w:rFonts w:ascii="仿宋_GB2312" w:eastAsia="仿宋_GB2312" w:hAnsi="宋体" w:hint="eastAsia"/>
          <w:sz w:val="32"/>
          <w:szCs w:val="32"/>
        </w:rPr>
        <w:t>评定分</w:t>
      </w:r>
      <w:proofErr w:type="gramEnd"/>
      <w:r>
        <w:rPr>
          <w:rFonts w:ascii="仿宋_GB2312" w:eastAsia="仿宋_GB2312" w:hAnsi="宋体" w:hint="eastAsia"/>
          <w:sz w:val="32"/>
          <w:szCs w:val="32"/>
        </w:rPr>
        <w:t xml:space="preserve">委员会主席：          </w:t>
      </w:r>
    </w:p>
    <w:p w14:paraId="36F3D324" w14:textId="77777777" w:rsidR="00DC0FCD" w:rsidRDefault="00DC0FCD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</w:p>
    <w:p w14:paraId="13794441" w14:textId="7CD0E687" w:rsidR="00DC0FCD" w:rsidRDefault="00410180">
      <w:pPr>
        <w:spacing w:line="560" w:lineRule="exact"/>
        <w:ind w:firstLineChars="200" w:firstLine="640"/>
        <w:jc w:val="righ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轻工学部（盖章）</w:t>
      </w:r>
    </w:p>
    <w:p w14:paraId="1FC1FD56" w14:textId="77777777" w:rsidR="00DC0FCD" w:rsidRDefault="00DC0FCD">
      <w:pPr>
        <w:spacing w:line="560" w:lineRule="exact"/>
        <w:ind w:firstLineChars="200" w:firstLine="640"/>
        <w:jc w:val="right"/>
        <w:rPr>
          <w:rFonts w:ascii="仿宋_GB2312" w:eastAsia="仿宋_GB2312" w:hAnsi="宋体"/>
          <w:sz w:val="32"/>
          <w:szCs w:val="32"/>
        </w:rPr>
      </w:pPr>
    </w:p>
    <w:p w14:paraId="0B999064" w14:textId="77777777" w:rsidR="00DC0FCD" w:rsidRDefault="00410180">
      <w:pPr>
        <w:spacing w:line="560" w:lineRule="exact"/>
        <w:ind w:firstLineChars="200" w:firstLine="640"/>
        <w:jc w:val="righ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年   月   日</w:t>
      </w:r>
    </w:p>
    <w:sectPr w:rsidR="00DC0FCD">
      <w:headerReference w:type="default" r:id="rId7"/>
      <w:footerReference w:type="even" r:id="rId8"/>
      <w:footerReference w:type="default" r:id="rId9"/>
      <w:pgSz w:w="11906" w:h="16838"/>
      <w:pgMar w:top="1701" w:right="1474" w:bottom="1361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DF7E0D" w14:textId="77777777" w:rsidR="00FD1858" w:rsidRDefault="00FD1858">
      <w:r>
        <w:separator/>
      </w:r>
    </w:p>
  </w:endnote>
  <w:endnote w:type="continuationSeparator" w:id="0">
    <w:p w14:paraId="7D38D9BD" w14:textId="77777777" w:rsidR="00FD1858" w:rsidRDefault="00FD1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0" w:usb1="00000000" w:usb2="00000012" w:usb3="00000000" w:csb0="00160001" w:csb1="1203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2077C" w14:textId="77777777" w:rsidR="00DC0FCD" w:rsidRDefault="00410180">
    <w:pPr>
      <w:pStyle w:val="a4"/>
      <w:jc w:val="center"/>
    </w:pPr>
    <w:r>
      <w:rPr>
        <w:rFonts w:hint="eastAsia"/>
        <w:kern w:val="0"/>
        <w:sz w:val="24"/>
        <w:szCs w:val="24"/>
      </w:rPr>
      <w:t>—</w:t>
    </w:r>
    <w:r>
      <w:rPr>
        <w:rFonts w:hint="eastAsia"/>
        <w:kern w:val="0"/>
        <w:sz w:val="24"/>
        <w:szCs w:val="24"/>
      </w:rPr>
      <w:t xml:space="preserve"> </w:t>
    </w:r>
    <w:r>
      <w:rPr>
        <w:kern w:val="0"/>
        <w:sz w:val="24"/>
        <w:szCs w:val="24"/>
      </w:rPr>
      <w:fldChar w:fldCharType="begin"/>
    </w:r>
    <w:r>
      <w:rPr>
        <w:kern w:val="0"/>
        <w:sz w:val="24"/>
        <w:szCs w:val="24"/>
      </w:rPr>
      <w:instrText xml:space="preserve"> PAGE </w:instrText>
    </w:r>
    <w:r>
      <w:rPr>
        <w:kern w:val="0"/>
        <w:sz w:val="24"/>
        <w:szCs w:val="24"/>
      </w:rPr>
      <w:fldChar w:fldCharType="separate"/>
    </w:r>
    <w:r>
      <w:rPr>
        <w:kern w:val="0"/>
        <w:sz w:val="24"/>
        <w:szCs w:val="24"/>
      </w:rPr>
      <w:t>2</w:t>
    </w:r>
    <w:r>
      <w:rPr>
        <w:kern w:val="0"/>
        <w:sz w:val="24"/>
        <w:szCs w:val="24"/>
      </w:rPr>
      <w:fldChar w:fldCharType="end"/>
    </w:r>
    <w:r>
      <w:rPr>
        <w:rFonts w:hint="eastAsia"/>
        <w:kern w:val="0"/>
        <w:sz w:val="24"/>
        <w:szCs w:val="24"/>
      </w:rPr>
      <w:t xml:space="preserve"> </w:t>
    </w:r>
    <w:r>
      <w:rPr>
        <w:rFonts w:hint="eastAsia"/>
        <w:kern w:val="0"/>
        <w:sz w:val="24"/>
        <w:szCs w:val="24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944760" w14:textId="77777777" w:rsidR="00DC0FCD" w:rsidRDefault="00DC0FCD">
    <w:pPr>
      <w:pStyle w:val="a4"/>
      <w:framePr w:wrap="around" w:vAnchor="text" w:hAnchor="margin" w:xAlign="center" w:y="1"/>
      <w:rPr>
        <w:rStyle w:val="a6"/>
      </w:rPr>
    </w:pPr>
  </w:p>
  <w:p w14:paraId="55580BD0" w14:textId="77777777" w:rsidR="00DC0FCD" w:rsidRDefault="00DC0FCD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D96AC8" w14:textId="77777777" w:rsidR="00FD1858" w:rsidRDefault="00FD1858">
      <w:r>
        <w:separator/>
      </w:r>
    </w:p>
  </w:footnote>
  <w:footnote w:type="continuationSeparator" w:id="0">
    <w:p w14:paraId="48D224C4" w14:textId="77777777" w:rsidR="00FD1858" w:rsidRDefault="00FD18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48D70" w14:textId="77777777" w:rsidR="00DC0FCD" w:rsidRDefault="00DC0FCD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1263E9B"/>
    <w:multiLevelType w:val="singleLevel"/>
    <w:tmpl w:val="F1263E9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Q4MjgwNGNlMzA0MGNkYWEwNzA0YWE4OGE3YjEyMDAifQ=="/>
  </w:docVars>
  <w:rsids>
    <w:rsidRoot w:val="67582E58"/>
    <w:rsid w:val="0005159F"/>
    <w:rsid w:val="0005472C"/>
    <w:rsid w:val="00094701"/>
    <w:rsid w:val="00096F66"/>
    <w:rsid w:val="00097345"/>
    <w:rsid w:val="0011044B"/>
    <w:rsid w:val="001257EF"/>
    <w:rsid w:val="00185E60"/>
    <w:rsid w:val="001B56A3"/>
    <w:rsid w:val="001D1EA0"/>
    <w:rsid w:val="001F09AE"/>
    <w:rsid w:val="00256EAE"/>
    <w:rsid w:val="002840DC"/>
    <w:rsid w:val="002862B0"/>
    <w:rsid w:val="00294033"/>
    <w:rsid w:val="00366643"/>
    <w:rsid w:val="00395274"/>
    <w:rsid w:val="003C2E14"/>
    <w:rsid w:val="003F67C7"/>
    <w:rsid w:val="00410180"/>
    <w:rsid w:val="004800B9"/>
    <w:rsid w:val="00492280"/>
    <w:rsid w:val="00522A16"/>
    <w:rsid w:val="005651FC"/>
    <w:rsid w:val="00585ADD"/>
    <w:rsid w:val="00586778"/>
    <w:rsid w:val="006B1397"/>
    <w:rsid w:val="006B5A16"/>
    <w:rsid w:val="006C0608"/>
    <w:rsid w:val="006D0814"/>
    <w:rsid w:val="006D48CF"/>
    <w:rsid w:val="006F7D80"/>
    <w:rsid w:val="00714ADE"/>
    <w:rsid w:val="00790AB8"/>
    <w:rsid w:val="00807CFD"/>
    <w:rsid w:val="00834559"/>
    <w:rsid w:val="00863552"/>
    <w:rsid w:val="008853DC"/>
    <w:rsid w:val="008D64BD"/>
    <w:rsid w:val="00920D80"/>
    <w:rsid w:val="009278DA"/>
    <w:rsid w:val="00945F8D"/>
    <w:rsid w:val="009C6C25"/>
    <w:rsid w:val="009F7E38"/>
    <w:rsid w:val="00A232A7"/>
    <w:rsid w:val="00B04F3B"/>
    <w:rsid w:val="00B220CB"/>
    <w:rsid w:val="00B5347E"/>
    <w:rsid w:val="00B7692F"/>
    <w:rsid w:val="00B83E89"/>
    <w:rsid w:val="00C21BFF"/>
    <w:rsid w:val="00D24FEB"/>
    <w:rsid w:val="00D6403A"/>
    <w:rsid w:val="00D66773"/>
    <w:rsid w:val="00DA536D"/>
    <w:rsid w:val="00DC0FCD"/>
    <w:rsid w:val="00DE7F60"/>
    <w:rsid w:val="00E6406B"/>
    <w:rsid w:val="00F57FB4"/>
    <w:rsid w:val="00F82D18"/>
    <w:rsid w:val="00FC1EA0"/>
    <w:rsid w:val="00FD1858"/>
    <w:rsid w:val="00FF3336"/>
    <w:rsid w:val="066C0FB3"/>
    <w:rsid w:val="0EC575C1"/>
    <w:rsid w:val="2672488D"/>
    <w:rsid w:val="28A45F3F"/>
    <w:rsid w:val="41BD66D4"/>
    <w:rsid w:val="476F0D8E"/>
    <w:rsid w:val="49544B00"/>
    <w:rsid w:val="55E37F24"/>
    <w:rsid w:val="5F77477E"/>
    <w:rsid w:val="65696CED"/>
    <w:rsid w:val="67582E58"/>
    <w:rsid w:val="68C65621"/>
    <w:rsid w:val="6BCE0D08"/>
    <w:rsid w:val="70840239"/>
    <w:rsid w:val="752F6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B1BA93"/>
  <w15:docId w15:val="{390CA86A-CB9D-459A-B00F-D5EA1EFD7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qFormat/>
  </w:style>
  <w:style w:type="character" w:customStyle="1" w:styleId="Char">
    <w:name w:val="批注框文本 Char"/>
    <w:basedOn w:val="a0"/>
    <w:link w:val="a3"/>
    <w:qFormat/>
    <w:rPr>
      <w:rFonts w:ascii="Times New Roman" w:eastAsia="宋体" w:hAnsi="Times New Roman" w:cs="Times New Roman"/>
      <w:kern w:val="2"/>
      <w:sz w:val="18"/>
      <w:szCs w:val="18"/>
    </w:rPr>
  </w:style>
  <w:style w:type="paragraph" w:styleId="a7">
    <w:name w:val="Revision"/>
    <w:hidden/>
    <w:uiPriority w:val="99"/>
    <w:unhideWhenUsed/>
    <w:rsid w:val="009C6C25"/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110</Words>
  <Characters>628</Characters>
  <Application>Microsoft Office Word</Application>
  <DocSecurity>0</DocSecurity>
  <Lines>5</Lines>
  <Paragraphs>1</Paragraphs>
  <ScaleCrop>false</ScaleCrop>
  <Company>HP Inc.</Company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何福岩</dc:creator>
  <cp:lastModifiedBy>HP</cp:lastModifiedBy>
  <cp:revision>10</cp:revision>
  <cp:lastPrinted>2025-04-25T01:26:00Z</cp:lastPrinted>
  <dcterms:created xsi:type="dcterms:W3CDTF">2025-04-24T02:52:00Z</dcterms:created>
  <dcterms:modified xsi:type="dcterms:W3CDTF">2025-04-25T01:29:00Z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B4F138082E774120A1E28D76B4D01676_13</vt:lpwstr>
  </property>
  <property fmtid="{D5CDD505-2E9C-101B-9397-08002B2CF9AE}" pid="4" name="KSOTemplateDocerSaveRecord">
    <vt:lpwstr>eyJoZGlkIjoiOWRjZDZhMDc3MzNhZTA0NjhkOWJmZjA4OWNhMzcxYmQiLCJ1c2VySWQiOiI4NTg4MTgxNTkifQ==</vt:lpwstr>
  </property>
</Properties>
</file>