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12559" w14:textId="3EDA48A5" w:rsidR="00E63966" w:rsidRPr="001449E7" w:rsidRDefault="00E63966" w:rsidP="00E63966">
      <w:pPr>
        <w:pStyle w:val="1"/>
        <w:spacing w:before="300" w:after="300" w:line="240" w:lineRule="auto"/>
        <w:jc w:val="center"/>
        <w:rPr>
          <w:sz w:val="28"/>
          <w:szCs w:val="28"/>
        </w:rPr>
      </w:pPr>
      <w:bookmarkStart w:id="0" w:name="_Toc145580032"/>
      <w:r w:rsidRPr="001449E7">
        <w:rPr>
          <w:rFonts w:hint="eastAsia"/>
          <w:sz w:val="28"/>
          <w:szCs w:val="28"/>
        </w:rPr>
        <w:t>《制浆造纸生物技术》教学大纲</w:t>
      </w:r>
      <w:bookmarkEnd w:id="0"/>
      <w:r w:rsidR="0071004D" w:rsidRPr="0071004D">
        <w:rPr>
          <w:rFonts w:hint="eastAsia"/>
          <w:sz w:val="28"/>
          <w:szCs w:val="28"/>
        </w:rPr>
        <w:t>（适用于</w:t>
      </w:r>
      <w:r w:rsidR="0071004D" w:rsidRPr="0071004D">
        <w:rPr>
          <w:rFonts w:hint="eastAsia"/>
          <w:sz w:val="28"/>
          <w:szCs w:val="28"/>
        </w:rPr>
        <w:t>2022</w:t>
      </w:r>
      <w:r w:rsidR="0071004D" w:rsidRPr="0071004D">
        <w:rPr>
          <w:rFonts w:hint="eastAsia"/>
          <w:sz w:val="28"/>
          <w:szCs w:val="28"/>
        </w:rPr>
        <w:t>级）</w:t>
      </w:r>
    </w:p>
    <w:p w14:paraId="14A2B2EF" w14:textId="77777777" w:rsidR="00E63966" w:rsidRPr="001449E7" w:rsidRDefault="00E63966" w:rsidP="00E63966">
      <w:pPr>
        <w:spacing w:line="360" w:lineRule="exact"/>
        <w:rPr>
          <w:rFonts w:ascii="宋体" w:hAnsi="宋体"/>
        </w:rPr>
      </w:pPr>
      <w:r w:rsidRPr="001449E7">
        <w:rPr>
          <w:rFonts w:ascii="宋体" w:hAnsi="宋体" w:hint="eastAsia"/>
        </w:rPr>
        <w:t>英文课程名称:</w:t>
      </w:r>
      <w:r w:rsidRPr="001449E7">
        <w:t xml:space="preserve"> </w:t>
      </w:r>
      <w:r w:rsidRPr="001449E7">
        <w:rPr>
          <w:rFonts w:ascii="宋体" w:hAnsi="宋体"/>
        </w:rPr>
        <w:t>Biotechnology in Pulp and Papermaking</w:t>
      </w:r>
    </w:p>
    <w:p w14:paraId="40B72802" w14:textId="77777777" w:rsidR="00E63966" w:rsidRPr="001449E7" w:rsidRDefault="00E63966" w:rsidP="00E63966">
      <w:pPr>
        <w:spacing w:line="360" w:lineRule="exact"/>
        <w:rPr>
          <w:rFonts w:ascii="宋体" w:hAnsi="宋体"/>
        </w:rPr>
      </w:pPr>
      <w:r w:rsidRPr="001449E7">
        <w:rPr>
          <w:rFonts w:ascii="宋体" w:hAnsi="宋体" w:hint="eastAsia"/>
        </w:rPr>
        <w:t xml:space="preserve">课程编号：B915004                         </w:t>
      </w:r>
    </w:p>
    <w:p w14:paraId="4D869C82" w14:textId="77777777" w:rsidR="00E63966" w:rsidRPr="001449E7" w:rsidRDefault="00E63966" w:rsidP="00E63966">
      <w:pPr>
        <w:spacing w:line="360" w:lineRule="exact"/>
        <w:rPr>
          <w:rFonts w:ascii="宋体" w:hAnsi="宋体"/>
        </w:rPr>
      </w:pPr>
      <w:r w:rsidRPr="001449E7">
        <w:rPr>
          <w:rFonts w:ascii="宋体" w:hAnsi="宋体" w:hint="eastAsia"/>
        </w:rPr>
        <w:t>总学时：24（其中理论课学时：24</w:t>
      </w:r>
      <w:r w:rsidRPr="001449E7">
        <w:rPr>
          <w:rFonts w:ascii="宋体" w:hAnsi="宋体"/>
        </w:rPr>
        <w:t>）</w:t>
      </w:r>
    </w:p>
    <w:p w14:paraId="402F0184" w14:textId="77777777" w:rsidR="00E63966" w:rsidRPr="001449E7" w:rsidRDefault="00E63966" w:rsidP="00E63966">
      <w:pPr>
        <w:spacing w:line="360" w:lineRule="exact"/>
        <w:rPr>
          <w:rFonts w:ascii="宋体" w:hAnsi="宋体"/>
        </w:rPr>
      </w:pPr>
      <w:r w:rsidRPr="001449E7">
        <w:rPr>
          <w:rFonts w:ascii="宋体" w:hAnsi="宋体" w:hint="eastAsia"/>
        </w:rPr>
        <w:t>总学分：1.5</w:t>
      </w:r>
    </w:p>
    <w:p w14:paraId="6659FA12" w14:textId="77777777" w:rsidR="00E63966" w:rsidRPr="001449E7" w:rsidRDefault="00E63966" w:rsidP="00E63966">
      <w:pPr>
        <w:spacing w:line="360" w:lineRule="exact"/>
        <w:rPr>
          <w:rFonts w:ascii="宋体" w:hAnsi="宋体"/>
        </w:rPr>
      </w:pPr>
      <w:r w:rsidRPr="001449E7">
        <w:rPr>
          <w:rFonts w:ascii="宋体" w:hAnsi="宋体" w:hint="eastAsia"/>
        </w:rPr>
        <w:t>先修课程：</w:t>
      </w:r>
      <w:r w:rsidRPr="001449E7">
        <w:rPr>
          <w:rFonts w:hint="eastAsia"/>
        </w:rPr>
        <w:t>造纸植物资源化学、制浆原理与工程、造纸原理与工程</w:t>
      </w:r>
    </w:p>
    <w:p w14:paraId="24DB6B91" w14:textId="77777777" w:rsidR="00E63966" w:rsidRPr="001449E7" w:rsidRDefault="00E63966" w:rsidP="00E63966">
      <w:pPr>
        <w:spacing w:line="360" w:lineRule="exact"/>
        <w:rPr>
          <w:rFonts w:ascii="宋体" w:hAnsi="宋体"/>
        </w:rPr>
      </w:pPr>
      <w:r w:rsidRPr="001449E7">
        <w:rPr>
          <w:rFonts w:ascii="宋体" w:hAnsi="宋体" w:hint="eastAsia"/>
        </w:rPr>
        <w:t>适用专业：轻化工程（</w:t>
      </w:r>
      <w:r w:rsidRPr="001449E7">
        <w:rPr>
          <w:rFonts w:hint="eastAsia"/>
        </w:rPr>
        <w:t>制浆造纸工程方向）</w:t>
      </w:r>
    </w:p>
    <w:p w14:paraId="10BA6A27" w14:textId="77777777" w:rsidR="00E63966" w:rsidRPr="001449E7" w:rsidRDefault="00E63966" w:rsidP="00E63966">
      <w:pPr>
        <w:spacing w:line="360" w:lineRule="exact"/>
        <w:rPr>
          <w:rFonts w:ascii="宋体" w:hAnsi="宋体"/>
        </w:rPr>
      </w:pPr>
      <w:r w:rsidRPr="001449E7">
        <w:rPr>
          <w:rFonts w:ascii="宋体" w:hAnsi="宋体" w:hint="eastAsia"/>
        </w:rPr>
        <w:t>开课单位：轻工学部</w:t>
      </w:r>
      <w:r w:rsidRPr="001449E7">
        <w:rPr>
          <w:rFonts w:ascii="宋体" w:hAnsi="宋体"/>
        </w:rPr>
        <w:t xml:space="preserve"> 轻化工程教研室</w:t>
      </w:r>
    </w:p>
    <w:p w14:paraId="5A8710CA" w14:textId="4AB7ED0F" w:rsidR="00E63966" w:rsidRPr="001449E7" w:rsidRDefault="00E63966" w:rsidP="00E63966">
      <w:pPr>
        <w:tabs>
          <w:tab w:val="left" w:pos="4140"/>
        </w:tabs>
        <w:spacing w:line="360" w:lineRule="exact"/>
        <w:rPr>
          <w:rFonts w:ascii="宋体" w:hAnsi="宋体"/>
        </w:rPr>
      </w:pPr>
      <w:r w:rsidRPr="001449E7">
        <w:rPr>
          <w:rFonts w:ascii="宋体" w:hAnsi="宋体" w:hint="eastAsia"/>
        </w:rPr>
        <w:t>执笔人：徐清华          审校人：</w:t>
      </w:r>
      <w:r w:rsidR="00125AEF">
        <w:rPr>
          <w:rFonts w:ascii="宋体" w:hAnsi="宋体" w:hint="eastAsia"/>
        </w:rPr>
        <w:t>李宗全</w:t>
      </w:r>
      <w:r w:rsidR="0071004D">
        <w:rPr>
          <w:szCs w:val="21"/>
        </w:rPr>
        <w:t xml:space="preserve">          </w:t>
      </w:r>
      <w:r w:rsidR="0071004D">
        <w:rPr>
          <w:rFonts w:hint="eastAsia"/>
          <w:szCs w:val="21"/>
        </w:rPr>
        <w:t>批准人：林茂海</w:t>
      </w:r>
    </w:p>
    <w:p w14:paraId="0A9BFF2F" w14:textId="77777777" w:rsidR="00E63966" w:rsidRPr="001449E7" w:rsidRDefault="00E63966" w:rsidP="00E63966">
      <w:pPr>
        <w:spacing w:line="360" w:lineRule="exact"/>
        <w:jc w:val="left"/>
        <w:rPr>
          <w:rFonts w:ascii="黑体" w:eastAsia="黑体"/>
          <w:sz w:val="24"/>
        </w:rPr>
      </w:pPr>
      <w:r w:rsidRPr="001449E7">
        <w:rPr>
          <w:rFonts w:ascii="黑体" w:eastAsia="黑体" w:hint="eastAsia"/>
          <w:sz w:val="24"/>
        </w:rPr>
        <w:t>一、课程简介</w:t>
      </w:r>
    </w:p>
    <w:p w14:paraId="1D9973D6" w14:textId="3053A1CF" w:rsidR="00E63966" w:rsidRPr="001449E7" w:rsidRDefault="00E63966" w:rsidP="00E63966">
      <w:pPr>
        <w:spacing w:line="360" w:lineRule="exact"/>
        <w:ind w:firstLineChars="200" w:firstLine="420"/>
        <w:rPr>
          <w:rFonts w:ascii="宋体" w:hAnsi="宋体"/>
        </w:rPr>
      </w:pPr>
      <w:r w:rsidRPr="001449E7">
        <w:rPr>
          <w:rFonts w:ascii="宋体" w:hAnsi="宋体" w:hint="eastAsia"/>
        </w:rPr>
        <w:t>本课程是轻化工程专业</w:t>
      </w:r>
      <w:r w:rsidR="0071004D" w:rsidRPr="001449E7">
        <w:rPr>
          <w:rFonts w:ascii="宋体" w:hAnsi="宋体" w:hint="eastAsia"/>
        </w:rPr>
        <w:t>（</w:t>
      </w:r>
      <w:r w:rsidR="0071004D" w:rsidRPr="001449E7">
        <w:rPr>
          <w:rFonts w:hint="eastAsia"/>
        </w:rPr>
        <w:t>制浆造纸工程方向）</w:t>
      </w:r>
      <w:r w:rsidRPr="001449E7">
        <w:rPr>
          <w:rFonts w:ascii="宋体" w:hAnsi="宋体" w:hint="eastAsia"/>
        </w:rPr>
        <w:t>的一门专业</w:t>
      </w:r>
      <w:r w:rsidR="0071004D">
        <w:rPr>
          <w:rFonts w:ascii="宋体" w:hAnsi="宋体" w:hint="eastAsia"/>
        </w:rPr>
        <w:t>方向</w:t>
      </w:r>
      <w:r w:rsidRPr="001449E7">
        <w:rPr>
          <w:rFonts w:ascii="宋体" w:hAnsi="宋体" w:hint="eastAsia"/>
        </w:rPr>
        <w:t>课，主要讲授生物技术在制浆造纸工业中的应用及发展前景，包括降解植物纤维的微生物和酶、生物制浆、树脂和胶粘物沉积的生物控制、纸浆生物漂白、纤维生物改性及酶法脱墨等。通过本课程的学习，使学生了解生物技术在制浆造纸工业中应用的领域，与传统的化学法相比的优势以及局限性，系统地掌握生物技术在制浆造纸中应用的基本原理以及各种生物技术应用的工艺条件，熟悉各种生物方法在制浆造纸的各个流程的实际应用效果以及应用前景，了解限制生物技术应用的因素和改进的措施。</w:t>
      </w:r>
    </w:p>
    <w:p w14:paraId="22FD9057" w14:textId="77777777" w:rsidR="00E63966" w:rsidRPr="001449E7" w:rsidRDefault="00E63966" w:rsidP="00E63966">
      <w:pPr>
        <w:spacing w:line="360" w:lineRule="auto"/>
        <w:rPr>
          <w:b/>
          <w:bCs/>
          <w:sz w:val="24"/>
        </w:rPr>
      </w:pPr>
      <w:r w:rsidRPr="001449E7">
        <w:rPr>
          <w:b/>
          <w:bCs/>
          <w:sz w:val="24"/>
        </w:rPr>
        <w:t>二、课程目标</w:t>
      </w:r>
    </w:p>
    <w:p w14:paraId="74972AE6" w14:textId="77777777" w:rsidR="00E63966" w:rsidRPr="001449E7" w:rsidRDefault="00E63966" w:rsidP="00E63966">
      <w:pPr>
        <w:spacing w:line="300" w:lineRule="auto"/>
        <w:ind w:firstLineChars="200" w:firstLine="420"/>
        <w:rPr>
          <w:b/>
          <w:szCs w:val="21"/>
        </w:rPr>
      </w:pPr>
      <w:bookmarkStart w:id="1" w:name="_Hlk131152583"/>
      <w:r w:rsidRPr="001449E7">
        <w:rPr>
          <w:szCs w:val="21"/>
        </w:rPr>
        <w:t>1</w:t>
      </w:r>
      <w:r w:rsidR="00F52139">
        <w:rPr>
          <w:szCs w:val="21"/>
        </w:rPr>
        <w:t>.</w:t>
      </w:r>
      <w:r w:rsidR="00F52139">
        <w:rPr>
          <w:rFonts w:hint="eastAsia"/>
          <w:szCs w:val="21"/>
        </w:rPr>
        <w:t xml:space="preserve"> </w:t>
      </w:r>
      <w:r w:rsidR="00125AEF" w:rsidRPr="001449E7">
        <w:rPr>
          <w:rFonts w:ascii="Calibri" w:hAnsi="Calibri"/>
          <w:szCs w:val="21"/>
        </w:rPr>
        <w:t>掌握</w:t>
      </w:r>
      <w:r w:rsidR="00125AEF" w:rsidRPr="001449E7">
        <w:rPr>
          <w:rFonts w:ascii="Calibri" w:hAnsi="Calibri" w:hint="eastAsia"/>
          <w:szCs w:val="21"/>
        </w:rPr>
        <w:t>应用于制浆造纸的生物技术</w:t>
      </w:r>
      <w:r w:rsidR="00125AEF" w:rsidRPr="001449E7">
        <w:rPr>
          <w:rFonts w:ascii="Calibri" w:hAnsi="Calibri"/>
          <w:szCs w:val="21"/>
        </w:rPr>
        <w:t>的基本参数及其含义，</w:t>
      </w:r>
      <w:r w:rsidRPr="001449E7">
        <w:rPr>
          <w:szCs w:val="21"/>
        </w:rPr>
        <w:t>能够根据</w:t>
      </w:r>
      <w:r w:rsidRPr="001449E7">
        <w:rPr>
          <w:rFonts w:hint="eastAsia"/>
          <w:szCs w:val="21"/>
        </w:rPr>
        <w:t>原料特性及</w:t>
      </w:r>
      <w:r w:rsidRPr="001449E7">
        <w:rPr>
          <w:szCs w:val="21"/>
        </w:rPr>
        <w:t>产品要求选择合理的</w:t>
      </w:r>
      <w:r w:rsidRPr="001449E7">
        <w:rPr>
          <w:rFonts w:hint="eastAsia"/>
          <w:szCs w:val="21"/>
        </w:rPr>
        <w:t>生物技术应用于制浆造纸过程</w:t>
      </w:r>
      <w:r w:rsidRPr="001449E7">
        <w:rPr>
          <w:szCs w:val="21"/>
        </w:rPr>
        <w:t>，培养分析问题并能够进行评价、得出有效结论的能力。（</w:t>
      </w:r>
      <w:r w:rsidRPr="001449E7">
        <w:rPr>
          <w:b/>
          <w:szCs w:val="21"/>
        </w:rPr>
        <w:t>毕业要求</w:t>
      </w:r>
      <w:r w:rsidR="00125AEF">
        <w:rPr>
          <w:rFonts w:hint="eastAsia"/>
          <w:b/>
          <w:szCs w:val="21"/>
        </w:rPr>
        <w:t>4</w:t>
      </w:r>
      <w:r w:rsidRPr="001449E7">
        <w:rPr>
          <w:rFonts w:hint="eastAsia"/>
          <w:b/>
          <w:szCs w:val="21"/>
        </w:rPr>
        <w:t>.</w:t>
      </w:r>
      <w:r w:rsidR="00125AEF">
        <w:rPr>
          <w:rFonts w:hint="eastAsia"/>
          <w:b/>
          <w:szCs w:val="21"/>
        </w:rPr>
        <w:t>2</w:t>
      </w:r>
      <w:r w:rsidR="00125AEF" w:rsidRPr="0071004D">
        <w:rPr>
          <w:rFonts w:hint="eastAsia"/>
          <w:bCs/>
        </w:rPr>
        <w:t>能够根据实验方案构建实验系统，安全地开展实验，正确地采集实验数据。能对实验结果进行分析和解释，并通过信息综合得到合理有效的结论。</w:t>
      </w:r>
      <w:r w:rsidRPr="001449E7">
        <w:rPr>
          <w:b/>
          <w:szCs w:val="21"/>
        </w:rPr>
        <w:t>）</w:t>
      </w:r>
    </w:p>
    <w:p w14:paraId="6655BCD4" w14:textId="77777777" w:rsidR="00E63966" w:rsidRPr="001449E7" w:rsidRDefault="00E63966" w:rsidP="00E63966">
      <w:pPr>
        <w:spacing w:line="300" w:lineRule="auto"/>
        <w:ind w:firstLineChars="200" w:firstLine="420"/>
        <w:rPr>
          <w:szCs w:val="21"/>
        </w:rPr>
      </w:pPr>
      <w:r w:rsidRPr="001449E7">
        <w:rPr>
          <w:szCs w:val="21"/>
        </w:rPr>
        <w:t>2.</w:t>
      </w:r>
      <w:r w:rsidR="00F52139">
        <w:rPr>
          <w:rFonts w:hint="eastAsia"/>
          <w:szCs w:val="21"/>
        </w:rPr>
        <w:t xml:space="preserve"> </w:t>
      </w:r>
      <w:r w:rsidRPr="001449E7">
        <w:rPr>
          <w:rFonts w:ascii="Calibri" w:hAnsi="Calibri"/>
          <w:szCs w:val="21"/>
        </w:rPr>
        <w:t>能够结合工程实际</w:t>
      </w:r>
      <w:r w:rsidR="00F52139">
        <w:rPr>
          <w:rFonts w:ascii="Calibri" w:hAnsi="Calibri"/>
          <w:szCs w:val="21"/>
        </w:rPr>
        <w:t>，</w:t>
      </w:r>
      <w:r w:rsidR="00F52139">
        <w:rPr>
          <w:rFonts w:ascii="Calibri" w:hAnsi="Calibri" w:hint="eastAsia"/>
          <w:szCs w:val="21"/>
        </w:rPr>
        <w:t>使用适当的仪器</w:t>
      </w:r>
      <w:r w:rsidR="00D11FD3">
        <w:rPr>
          <w:rFonts w:ascii="Calibri" w:hAnsi="Calibri" w:hint="eastAsia"/>
          <w:szCs w:val="21"/>
        </w:rPr>
        <w:t>和工具</w:t>
      </w:r>
      <w:r w:rsidR="00F52139">
        <w:rPr>
          <w:rFonts w:ascii="Calibri" w:hAnsi="Calibri" w:hint="eastAsia"/>
          <w:szCs w:val="21"/>
        </w:rPr>
        <w:t>对复杂轻化工程问题进行</w:t>
      </w:r>
      <w:r w:rsidRPr="001449E7">
        <w:rPr>
          <w:rFonts w:ascii="Calibri" w:hAnsi="Calibri"/>
          <w:szCs w:val="21"/>
        </w:rPr>
        <w:t>分析</w:t>
      </w:r>
      <w:r w:rsidR="00D11FD3" w:rsidRPr="001449E7">
        <w:rPr>
          <w:szCs w:val="21"/>
        </w:rPr>
        <w:t>、</w:t>
      </w:r>
      <w:r w:rsidR="00D11FD3">
        <w:rPr>
          <w:rFonts w:hint="eastAsia"/>
          <w:szCs w:val="21"/>
        </w:rPr>
        <w:t>设计</w:t>
      </w:r>
      <w:r w:rsidRPr="001449E7">
        <w:rPr>
          <w:rFonts w:ascii="Calibri" w:hAnsi="Calibri"/>
          <w:szCs w:val="21"/>
        </w:rPr>
        <w:t>和合理评价</w:t>
      </w:r>
      <w:r w:rsidRPr="001449E7">
        <w:rPr>
          <w:rFonts w:ascii="Calibri" w:hAnsi="Calibri" w:hint="eastAsia"/>
          <w:szCs w:val="21"/>
        </w:rPr>
        <w:t>。</w:t>
      </w:r>
      <w:r w:rsidRPr="001449E7">
        <w:rPr>
          <w:b/>
          <w:bCs/>
          <w:szCs w:val="21"/>
        </w:rPr>
        <w:t>(</w:t>
      </w:r>
      <w:r w:rsidRPr="001449E7">
        <w:rPr>
          <w:b/>
          <w:bCs/>
          <w:szCs w:val="21"/>
        </w:rPr>
        <w:t>毕业要求</w:t>
      </w:r>
      <w:r w:rsidR="00125AEF">
        <w:rPr>
          <w:b/>
          <w:bCs/>
          <w:szCs w:val="21"/>
        </w:rPr>
        <w:t>5.2</w:t>
      </w:r>
      <w:r w:rsidR="00125AEF" w:rsidRPr="0071004D">
        <w:rPr>
          <w:rFonts w:hint="eastAsia"/>
          <w:bCs/>
        </w:rPr>
        <w:t>能够选择与使用恰当的仪器、信息资源、</w:t>
      </w:r>
      <w:r w:rsidR="00F52139" w:rsidRPr="0071004D">
        <w:rPr>
          <w:rFonts w:hint="eastAsia"/>
          <w:bCs/>
        </w:rPr>
        <w:t>工程工具和专业模拟软件，对复杂轻化工程问题进行分析、计算与设计。</w:t>
      </w:r>
      <w:r w:rsidRPr="001449E7">
        <w:rPr>
          <w:b/>
          <w:bCs/>
          <w:szCs w:val="21"/>
        </w:rPr>
        <w:t>)</w:t>
      </w:r>
    </w:p>
    <w:bookmarkEnd w:id="1"/>
    <w:p w14:paraId="0239F3DA" w14:textId="77777777" w:rsidR="00E63966" w:rsidRPr="001449E7" w:rsidRDefault="00E63966" w:rsidP="00E63966">
      <w:pPr>
        <w:spacing w:line="360" w:lineRule="exact"/>
        <w:jc w:val="left"/>
        <w:rPr>
          <w:rFonts w:ascii="黑体" w:eastAsia="黑体"/>
          <w:sz w:val="24"/>
        </w:rPr>
      </w:pPr>
      <w:r w:rsidRPr="001449E7">
        <w:rPr>
          <w:rFonts w:ascii="黑体" w:eastAsia="黑体" w:hint="eastAsia"/>
          <w:sz w:val="24"/>
        </w:rPr>
        <w:t>二、课程教学内容</w:t>
      </w:r>
    </w:p>
    <w:p w14:paraId="044C95B7" w14:textId="77777777" w:rsidR="00E63966" w:rsidRPr="001449E7" w:rsidRDefault="00E63966" w:rsidP="00E63966">
      <w:pPr>
        <w:spacing w:line="360" w:lineRule="exact"/>
        <w:rPr>
          <w:rFonts w:ascii="宋体" w:hAnsi="宋体"/>
          <w:szCs w:val="21"/>
        </w:rPr>
      </w:pPr>
      <w:r w:rsidRPr="001449E7">
        <w:rPr>
          <w:rFonts w:ascii="宋体" w:hAnsi="宋体"/>
          <w:szCs w:val="21"/>
        </w:rPr>
        <w:t>绪论</w:t>
      </w:r>
    </w:p>
    <w:p w14:paraId="091844B5" w14:textId="77777777" w:rsidR="00E63966" w:rsidRPr="001449E7" w:rsidRDefault="00E63966" w:rsidP="00E63966">
      <w:pPr>
        <w:spacing w:line="360" w:lineRule="exact"/>
        <w:rPr>
          <w:rFonts w:ascii="宋体" w:hAnsi="宋体"/>
          <w:szCs w:val="21"/>
        </w:rPr>
      </w:pPr>
      <w:r w:rsidRPr="001449E7">
        <w:rPr>
          <w:rFonts w:ascii="宋体" w:hAnsi="宋体"/>
          <w:szCs w:val="21"/>
        </w:rPr>
        <w:t>概述国内外造纸工业及生物技术在造纸上应用的发展现状</w:t>
      </w:r>
    </w:p>
    <w:p w14:paraId="03109935" w14:textId="77777777" w:rsidR="00E63966" w:rsidRPr="001449E7" w:rsidRDefault="00E63966" w:rsidP="00E63966">
      <w:pPr>
        <w:spacing w:line="360" w:lineRule="exact"/>
        <w:rPr>
          <w:rFonts w:ascii="宋体" w:hAnsi="宋体"/>
          <w:szCs w:val="21"/>
        </w:rPr>
      </w:pPr>
      <w:r w:rsidRPr="001449E7">
        <w:rPr>
          <w:rFonts w:ascii="宋体" w:hAnsi="宋体" w:hint="eastAsia"/>
          <w:szCs w:val="21"/>
        </w:rPr>
        <w:t>第一章 降解植物纤维的主要微生物和酶</w:t>
      </w:r>
    </w:p>
    <w:p w14:paraId="2ED23916" w14:textId="77777777" w:rsidR="00E63966" w:rsidRPr="001449E7" w:rsidRDefault="00E63966" w:rsidP="00E63966">
      <w:pPr>
        <w:tabs>
          <w:tab w:val="left" w:pos="720"/>
        </w:tabs>
        <w:spacing w:line="360" w:lineRule="exact"/>
        <w:rPr>
          <w:rFonts w:ascii="宋体" w:hAnsi="宋体"/>
          <w:szCs w:val="21"/>
        </w:rPr>
      </w:pPr>
      <w:r w:rsidRPr="001449E7">
        <w:rPr>
          <w:rFonts w:ascii="宋体" w:hAnsi="宋体" w:hint="eastAsia"/>
          <w:szCs w:val="21"/>
        </w:rPr>
        <w:t>第一节 降解植物纤维的微生物</w:t>
      </w:r>
    </w:p>
    <w:p w14:paraId="51E4C1B9" w14:textId="77777777" w:rsidR="00E63966" w:rsidRPr="001449E7" w:rsidRDefault="00E63966" w:rsidP="00E63966">
      <w:pPr>
        <w:tabs>
          <w:tab w:val="left" w:pos="720"/>
        </w:tabs>
        <w:spacing w:line="360" w:lineRule="exact"/>
        <w:rPr>
          <w:rFonts w:ascii="宋体" w:hAnsi="宋体"/>
          <w:szCs w:val="21"/>
        </w:rPr>
      </w:pPr>
      <w:r w:rsidRPr="001449E7">
        <w:rPr>
          <w:rFonts w:ascii="宋体" w:hAnsi="宋体" w:hint="eastAsia"/>
          <w:szCs w:val="21"/>
        </w:rPr>
        <w:t xml:space="preserve">    植物纤维生物结构及其化学组成；微生物的分类和特征；微生物生理学；真菌分类及其作用方式。</w:t>
      </w:r>
    </w:p>
    <w:p w14:paraId="4FE8B567" w14:textId="77777777" w:rsidR="00E63966" w:rsidRPr="001449E7" w:rsidRDefault="00E63966" w:rsidP="00E63966">
      <w:pPr>
        <w:spacing w:line="360" w:lineRule="exact"/>
        <w:rPr>
          <w:rFonts w:ascii="宋体" w:hAnsi="宋体"/>
          <w:szCs w:val="21"/>
        </w:rPr>
      </w:pPr>
      <w:r w:rsidRPr="001449E7">
        <w:rPr>
          <w:rFonts w:ascii="宋体" w:hAnsi="宋体" w:hint="eastAsia"/>
          <w:szCs w:val="21"/>
        </w:rPr>
        <w:t>第二节 降解植物纤维的生物酶</w:t>
      </w:r>
    </w:p>
    <w:p w14:paraId="2D8414D3" w14:textId="77777777" w:rsidR="00E63966" w:rsidRPr="001449E7" w:rsidRDefault="00E63966" w:rsidP="00E63966">
      <w:pPr>
        <w:spacing w:line="360" w:lineRule="exact"/>
        <w:rPr>
          <w:rFonts w:ascii="宋体" w:hAnsi="宋体"/>
          <w:szCs w:val="21"/>
        </w:rPr>
      </w:pPr>
      <w:r w:rsidRPr="001449E7">
        <w:rPr>
          <w:rFonts w:ascii="宋体" w:hAnsi="宋体" w:hint="eastAsia"/>
          <w:szCs w:val="21"/>
        </w:rPr>
        <w:t xml:space="preserve">    酶学基础；纤维素酶及其降解纤维素机理；半纤维素酶及其降解半纤维素机理；木素降解酶及其降解木素机理；生物技术在制浆造纸工业的应用现状和前景。</w:t>
      </w:r>
    </w:p>
    <w:p w14:paraId="3F1FA56A" w14:textId="77777777" w:rsidR="00E63966" w:rsidRPr="001449E7" w:rsidRDefault="00E63966" w:rsidP="00E63966">
      <w:pPr>
        <w:spacing w:line="360" w:lineRule="exact"/>
        <w:ind w:left="420" w:hanging="420"/>
        <w:rPr>
          <w:rFonts w:ascii="宋体" w:hAnsi="宋体"/>
          <w:szCs w:val="21"/>
        </w:rPr>
      </w:pPr>
      <w:r w:rsidRPr="001449E7">
        <w:rPr>
          <w:rFonts w:ascii="宋体" w:hAnsi="宋体" w:hint="eastAsia"/>
          <w:szCs w:val="21"/>
        </w:rPr>
        <w:lastRenderedPageBreak/>
        <w:t>第二章 生物制浆</w:t>
      </w:r>
    </w:p>
    <w:p w14:paraId="3C19A747" w14:textId="77777777" w:rsidR="00E63966" w:rsidRPr="001449E7" w:rsidRDefault="00E63966" w:rsidP="00E63966">
      <w:pPr>
        <w:tabs>
          <w:tab w:val="left" w:pos="720"/>
          <w:tab w:val="left" w:pos="900"/>
        </w:tabs>
        <w:spacing w:line="360" w:lineRule="exact"/>
        <w:rPr>
          <w:rFonts w:ascii="宋体" w:hAnsi="宋体"/>
          <w:szCs w:val="21"/>
        </w:rPr>
      </w:pPr>
      <w:r w:rsidRPr="001449E7">
        <w:rPr>
          <w:rFonts w:ascii="宋体" w:hAnsi="宋体" w:hint="eastAsia"/>
          <w:szCs w:val="21"/>
        </w:rPr>
        <w:t>第一节 概述</w:t>
      </w:r>
    </w:p>
    <w:p w14:paraId="3F332B7B" w14:textId="77777777" w:rsidR="00E63966" w:rsidRPr="001449E7" w:rsidRDefault="00E63966" w:rsidP="00E63966">
      <w:pPr>
        <w:tabs>
          <w:tab w:val="left" w:pos="720"/>
          <w:tab w:val="left" w:pos="900"/>
        </w:tabs>
        <w:spacing w:line="360" w:lineRule="exact"/>
        <w:ind w:firstLine="420"/>
        <w:rPr>
          <w:rFonts w:ascii="宋体" w:hAnsi="宋体"/>
          <w:szCs w:val="21"/>
        </w:rPr>
      </w:pPr>
      <w:r w:rsidRPr="001449E7">
        <w:rPr>
          <w:rFonts w:ascii="宋体" w:hAnsi="宋体" w:hint="eastAsia"/>
          <w:szCs w:val="21"/>
        </w:rPr>
        <w:t>生物制浆的概念、机理及其分类；生物制浆的优点及其微生物特点；微生物筛选方法。第二节 生物化学法制浆</w:t>
      </w:r>
    </w:p>
    <w:p w14:paraId="2917DB9C" w14:textId="77777777" w:rsidR="00E63966" w:rsidRPr="001449E7" w:rsidRDefault="00E63966" w:rsidP="00E63966">
      <w:pPr>
        <w:tabs>
          <w:tab w:val="left" w:pos="720"/>
          <w:tab w:val="left" w:pos="900"/>
        </w:tabs>
        <w:spacing w:line="360" w:lineRule="exact"/>
        <w:ind w:left="360"/>
        <w:rPr>
          <w:rFonts w:ascii="宋体" w:hAnsi="宋体"/>
          <w:szCs w:val="21"/>
        </w:rPr>
      </w:pPr>
      <w:r w:rsidRPr="001449E7">
        <w:rPr>
          <w:rFonts w:ascii="宋体" w:hAnsi="宋体" w:hint="eastAsia"/>
          <w:szCs w:val="21"/>
        </w:rPr>
        <w:t>生物预处理化学浆的作用；生物硫酸盐法制浆；生物亚硫酸盐法制浆；生物烧碱法制浆。</w:t>
      </w:r>
    </w:p>
    <w:p w14:paraId="1350C5EB" w14:textId="77777777" w:rsidR="00E63966" w:rsidRPr="001449E7" w:rsidRDefault="00E63966" w:rsidP="00E63966">
      <w:pPr>
        <w:tabs>
          <w:tab w:val="left" w:pos="720"/>
          <w:tab w:val="left" w:pos="900"/>
        </w:tabs>
        <w:spacing w:line="360" w:lineRule="exact"/>
        <w:rPr>
          <w:rFonts w:ascii="宋体" w:hAnsi="宋体"/>
          <w:szCs w:val="21"/>
        </w:rPr>
      </w:pPr>
      <w:r w:rsidRPr="001449E7">
        <w:rPr>
          <w:rFonts w:ascii="宋体" w:hAnsi="宋体" w:hint="eastAsia"/>
          <w:szCs w:val="21"/>
        </w:rPr>
        <w:t>第三节 生物机械法制浆及韧皮纤维生物制浆</w:t>
      </w:r>
    </w:p>
    <w:p w14:paraId="1CC57E79" w14:textId="77777777" w:rsidR="00E63966" w:rsidRPr="001449E7" w:rsidRDefault="00E63966" w:rsidP="00E63966">
      <w:pPr>
        <w:tabs>
          <w:tab w:val="left" w:pos="720"/>
          <w:tab w:val="left" w:pos="900"/>
        </w:tabs>
        <w:spacing w:line="360" w:lineRule="exact"/>
        <w:ind w:firstLineChars="196" w:firstLine="412"/>
        <w:rPr>
          <w:rFonts w:ascii="宋体" w:hAnsi="宋体"/>
          <w:szCs w:val="21"/>
        </w:rPr>
      </w:pPr>
      <w:r w:rsidRPr="001449E7">
        <w:rPr>
          <w:rFonts w:ascii="宋体" w:hAnsi="宋体" w:hint="eastAsia"/>
          <w:szCs w:val="21"/>
        </w:rPr>
        <w:t>生物机械法制浆定义及其原理；生物预处理的方法及其一般流程；生物预处理对机械浆性能的影响及其作用机制；影响生物机械制浆的因素；韧皮纤维原料的生物制浆；生物制浆存在的问题及现状。</w:t>
      </w:r>
    </w:p>
    <w:p w14:paraId="5F91A0FA" w14:textId="77777777" w:rsidR="00E63966" w:rsidRPr="001449E7" w:rsidRDefault="00E63966" w:rsidP="00E63966">
      <w:pPr>
        <w:tabs>
          <w:tab w:val="left" w:pos="720"/>
          <w:tab w:val="left" w:pos="900"/>
        </w:tabs>
        <w:spacing w:line="360" w:lineRule="exact"/>
        <w:rPr>
          <w:rFonts w:ascii="宋体" w:hAnsi="宋体"/>
          <w:szCs w:val="21"/>
        </w:rPr>
      </w:pPr>
      <w:r w:rsidRPr="001449E7">
        <w:rPr>
          <w:rFonts w:ascii="宋体" w:hAnsi="宋体" w:hint="eastAsia"/>
          <w:szCs w:val="21"/>
        </w:rPr>
        <w:t>第三章 生物漂白</w:t>
      </w:r>
    </w:p>
    <w:p w14:paraId="70D9796C" w14:textId="77777777" w:rsidR="00E63966" w:rsidRPr="001449E7" w:rsidRDefault="00E63966" w:rsidP="00E63966">
      <w:pPr>
        <w:tabs>
          <w:tab w:val="left" w:pos="720"/>
          <w:tab w:val="left" w:pos="900"/>
        </w:tabs>
        <w:spacing w:line="360" w:lineRule="exact"/>
        <w:rPr>
          <w:rFonts w:ascii="宋体" w:hAnsi="宋体"/>
          <w:szCs w:val="21"/>
        </w:rPr>
      </w:pPr>
      <w:r w:rsidRPr="001449E7">
        <w:rPr>
          <w:rFonts w:ascii="宋体" w:hAnsi="宋体" w:hint="eastAsia"/>
          <w:szCs w:val="21"/>
        </w:rPr>
        <w:t>第一节 概述</w:t>
      </w:r>
    </w:p>
    <w:p w14:paraId="621425EF" w14:textId="77777777" w:rsidR="00E63966" w:rsidRPr="001449E7" w:rsidRDefault="00E63966" w:rsidP="00E63966">
      <w:pPr>
        <w:tabs>
          <w:tab w:val="left" w:pos="720"/>
          <w:tab w:val="left" w:pos="900"/>
        </w:tabs>
        <w:spacing w:line="360" w:lineRule="exact"/>
        <w:ind w:firstLineChars="200" w:firstLine="420"/>
        <w:rPr>
          <w:rFonts w:ascii="宋体" w:hAnsi="宋体"/>
          <w:szCs w:val="21"/>
        </w:rPr>
      </w:pPr>
      <w:r w:rsidRPr="001449E7">
        <w:rPr>
          <w:rFonts w:ascii="宋体" w:hAnsi="宋体" w:hint="eastAsia"/>
          <w:szCs w:val="21"/>
        </w:rPr>
        <w:t>纸浆生物漂白的定义、目的及其分类；微生物纸浆漂白。</w:t>
      </w:r>
    </w:p>
    <w:p w14:paraId="3A002BD9" w14:textId="77777777" w:rsidR="00E63966" w:rsidRPr="001449E7" w:rsidRDefault="00E63966" w:rsidP="00E63966">
      <w:pPr>
        <w:spacing w:line="360" w:lineRule="exact"/>
        <w:rPr>
          <w:rFonts w:ascii="宋体" w:hAnsi="宋体"/>
          <w:szCs w:val="21"/>
        </w:rPr>
      </w:pPr>
      <w:r w:rsidRPr="001449E7">
        <w:rPr>
          <w:rFonts w:ascii="宋体" w:hAnsi="宋体" w:hint="eastAsia"/>
          <w:szCs w:val="21"/>
        </w:rPr>
        <w:t>第二节 半纤维素酶辅助纸浆漂白</w:t>
      </w:r>
    </w:p>
    <w:p w14:paraId="339EFE7F" w14:textId="77777777" w:rsidR="00E63966" w:rsidRPr="001449E7" w:rsidRDefault="00E63966" w:rsidP="00E63966">
      <w:pPr>
        <w:spacing w:line="360" w:lineRule="exact"/>
        <w:rPr>
          <w:rFonts w:ascii="宋体" w:hAnsi="宋体"/>
          <w:szCs w:val="21"/>
        </w:rPr>
      </w:pPr>
      <w:r w:rsidRPr="001449E7">
        <w:rPr>
          <w:rFonts w:ascii="宋体" w:hAnsi="宋体" w:hint="eastAsia"/>
          <w:szCs w:val="21"/>
        </w:rPr>
        <w:t xml:space="preserve">    半纤维素酶辅助漂白纸浆的优势；半纤维素酶的助漂机理及其应用实例；木聚糖酶与其它类型酶协同漂白纸浆及其应用实例；聚木糖酶助漂的发展趋势。</w:t>
      </w:r>
    </w:p>
    <w:p w14:paraId="75961FBB" w14:textId="77777777" w:rsidR="00E63966" w:rsidRPr="001449E7" w:rsidRDefault="00E63966" w:rsidP="00E63966">
      <w:pPr>
        <w:spacing w:line="360" w:lineRule="exact"/>
        <w:rPr>
          <w:rFonts w:ascii="宋体" w:hAnsi="宋体"/>
          <w:szCs w:val="21"/>
        </w:rPr>
      </w:pPr>
      <w:r w:rsidRPr="001449E7">
        <w:rPr>
          <w:rFonts w:ascii="宋体" w:hAnsi="宋体" w:hint="eastAsia"/>
          <w:szCs w:val="21"/>
        </w:rPr>
        <w:t>第三节 木素降解酶辅助纸浆漂白</w:t>
      </w:r>
    </w:p>
    <w:p w14:paraId="1B4C41B8" w14:textId="77777777" w:rsidR="00E63966" w:rsidRPr="001449E7" w:rsidRDefault="00E63966" w:rsidP="00E63966">
      <w:pPr>
        <w:tabs>
          <w:tab w:val="left" w:pos="720"/>
          <w:tab w:val="left" w:pos="900"/>
        </w:tabs>
        <w:spacing w:line="360" w:lineRule="exact"/>
        <w:rPr>
          <w:rFonts w:ascii="宋体" w:hAnsi="宋体"/>
          <w:szCs w:val="21"/>
        </w:rPr>
      </w:pPr>
      <w:r w:rsidRPr="001449E7">
        <w:rPr>
          <w:rFonts w:ascii="宋体" w:hAnsi="宋体" w:hint="eastAsia"/>
          <w:szCs w:val="21"/>
        </w:rPr>
        <w:t xml:space="preserve">    木素过氧化物酶漂白纸浆机理及其应用实例；锰过氧化物酶在纸浆生物漂白中的作用机制及其应用；漆酶/介体体系漂白纸浆的机理及其应用实例；木素降解酶生物漂白的发展前景。</w:t>
      </w:r>
    </w:p>
    <w:p w14:paraId="57820230" w14:textId="77777777" w:rsidR="00E63966" w:rsidRPr="001449E7" w:rsidRDefault="00E63966" w:rsidP="00E63966">
      <w:pPr>
        <w:spacing w:line="360" w:lineRule="exact"/>
        <w:rPr>
          <w:rFonts w:ascii="宋体" w:hAnsi="宋体"/>
        </w:rPr>
      </w:pPr>
      <w:r w:rsidRPr="001449E7">
        <w:rPr>
          <w:rFonts w:ascii="宋体" w:hAnsi="宋体" w:hint="eastAsia"/>
        </w:rPr>
        <w:t>第四章 纤维的酶法改性</w:t>
      </w:r>
    </w:p>
    <w:p w14:paraId="319ADD2E" w14:textId="77777777" w:rsidR="00E63966" w:rsidRPr="001449E7" w:rsidRDefault="00E63966" w:rsidP="00E63966">
      <w:pPr>
        <w:spacing w:line="360" w:lineRule="exact"/>
        <w:rPr>
          <w:rFonts w:ascii="宋体" w:hAnsi="宋体"/>
        </w:rPr>
      </w:pPr>
      <w:r w:rsidRPr="001449E7">
        <w:rPr>
          <w:rFonts w:ascii="宋体" w:hAnsi="宋体" w:hint="eastAsia"/>
        </w:rPr>
        <w:t>第一节 纤维酶法改性的影响因素及作用效果</w:t>
      </w:r>
    </w:p>
    <w:p w14:paraId="1D23FD36" w14:textId="77777777" w:rsidR="00E63966" w:rsidRPr="001449E7" w:rsidRDefault="00E63966" w:rsidP="00E63966">
      <w:pPr>
        <w:spacing w:line="360" w:lineRule="exact"/>
        <w:ind w:firstLineChars="200" w:firstLine="420"/>
        <w:rPr>
          <w:rFonts w:ascii="宋体" w:hAnsi="宋体"/>
        </w:rPr>
      </w:pPr>
      <w:r w:rsidRPr="001449E7">
        <w:rPr>
          <w:rFonts w:ascii="宋体" w:hAnsi="宋体" w:hint="eastAsia"/>
        </w:rPr>
        <w:t>纤维酶改性的定义和分类；机械浆酶改性的影响因素和作用效果；化学浆酶改性的实例影响因素和作用效果。</w:t>
      </w:r>
    </w:p>
    <w:p w14:paraId="08B5CFBF" w14:textId="77777777" w:rsidR="00E63966" w:rsidRPr="001449E7" w:rsidRDefault="00E63966" w:rsidP="00E63966">
      <w:pPr>
        <w:spacing w:line="360" w:lineRule="exact"/>
        <w:rPr>
          <w:rFonts w:ascii="宋体" w:hAnsi="宋体"/>
        </w:rPr>
      </w:pPr>
      <w:r w:rsidRPr="001449E7">
        <w:rPr>
          <w:rFonts w:ascii="宋体" w:hAnsi="宋体" w:hint="eastAsia"/>
        </w:rPr>
        <w:t>第二节 酶促打浆及机械浆返黄的生物抑制</w:t>
      </w:r>
    </w:p>
    <w:p w14:paraId="41EF7EAB" w14:textId="77777777" w:rsidR="00E63966" w:rsidRPr="001449E7" w:rsidRDefault="00E63966" w:rsidP="00E63966">
      <w:pPr>
        <w:spacing w:line="360" w:lineRule="exact"/>
        <w:ind w:firstLineChars="200" w:firstLine="420"/>
        <w:rPr>
          <w:rFonts w:ascii="宋体" w:hAnsi="宋体"/>
        </w:rPr>
      </w:pPr>
      <w:r w:rsidRPr="001449E7">
        <w:rPr>
          <w:rFonts w:ascii="宋体" w:hAnsi="宋体" w:hint="eastAsia"/>
        </w:rPr>
        <w:t>酶促打浆的定义；酶促打浆的作用效果；机械浆返黄的生物抑制法。</w:t>
      </w:r>
    </w:p>
    <w:p w14:paraId="1BDB4D60" w14:textId="77777777" w:rsidR="00E63966" w:rsidRPr="001449E7" w:rsidRDefault="00E63966" w:rsidP="00E63966">
      <w:pPr>
        <w:spacing w:line="360" w:lineRule="exact"/>
        <w:rPr>
          <w:rFonts w:ascii="宋体" w:hAnsi="宋体"/>
          <w:szCs w:val="21"/>
        </w:rPr>
      </w:pPr>
      <w:r w:rsidRPr="001449E7">
        <w:rPr>
          <w:rFonts w:ascii="宋体" w:hAnsi="宋体" w:hint="eastAsia"/>
        </w:rPr>
        <w:t xml:space="preserve">第五章 </w:t>
      </w:r>
      <w:r w:rsidRPr="001449E7">
        <w:rPr>
          <w:rFonts w:ascii="Calibri" w:hAnsi="Calibri" w:hint="eastAsia"/>
          <w:szCs w:val="21"/>
        </w:rPr>
        <w:t>废纸生物脱墨技术与原理</w:t>
      </w:r>
    </w:p>
    <w:p w14:paraId="47341AE4" w14:textId="77777777" w:rsidR="00E63966" w:rsidRPr="001449E7" w:rsidRDefault="00E63966" w:rsidP="00E63966">
      <w:pPr>
        <w:spacing w:line="360" w:lineRule="exact"/>
        <w:rPr>
          <w:rFonts w:ascii="宋体" w:hAnsi="宋体"/>
        </w:rPr>
      </w:pPr>
      <w:r w:rsidRPr="001449E7">
        <w:rPr>
          <w:rFonts w:ascii="宋体" w:hAnsi="宋体" w:hint="eastAsia"/>
        </w:rPr>
        <w:t>第一节 废纸循环利用过程中常用的酶制剂</w:t>
      </w:r>
    </w:p>
    <w:p w14:paraId="34F86D74" w14:textId="77777777" w:rsidR="00E63966" w:rsidRPr="001449E7" w:rsidRDefault="00E63966" w:rsidP="00E63966">
      <w:pPr>
        <w:spacing w:line="360" w:lineRule="exact"/>
        <w:ind w:firstLineChars="200" w:firstLine="420"/>
        <w:rPr>
          <w:rFonts w:ascii="宋体" w:hAnsi="宋体"/>
        </w:rPr>
      </w:pPr>
      <w:r w:rsidRPr="001449E7">
        <w:rPr>
          <w:rFonts w:ascii="宋体" w:hAnsi="宋体" w:hint="eastAsia"/>
        </w:rPr>
        <w:t>废纸利用的现状；废纸循环利用中常用的酶制剂及其作用。</w:t>
      </w:r>
    </w:p>
    <w:p w14:paraId="398BBFB3" w14:textId="77777777" w:rsidR="00E63966" w:rsidRPr="001449E7" w:rsidRDefault="00E63966" w:rsidP="00E63966">
      <w:pPr>
        <w:spacing w:line="360" w:lineRule="exact"/>
        <w:rPr>
          <w:rFonts w:ascii="宋体" w:hAnsi="宋体"/>
        </w:rPr>
      </w:pPr>
      <w:r w:rsidRPr="001449E7">
        <w:rPr>
          <w:rFonts w:ascii="宋体" w:hAnsi="宋体" w:hint="eastAsia"/>
        </w:rPr>
        <w:t>第二节 生物技术改良废纸性能</w:t>
      </w:r>
    </w:p>
    <w:p w14:paraId="41461796" w14:textId="77777777" w:rsidR="00E63966" w:rsidRPr="001449E7" w:rsidRDefault="00E63966" w:rsidP="00E63966">
      <w:pPr>
        <w:spacing w:line="360" w:lineRule="exact"/>
        <w:ind w:firstLineChars="200" w:firstLine="420"/>
        <w:rPr>
          <w:rFonts w:ascii="宋体" w:hAnsi="宋体"/>
        </w:rPr>
      </w:pPr>
      <w:r w:rsidRPr="001449E7">
        <w:rPr>
          <w:rFonts w:ascii="宋体" w:hAnsi="宋体" w:hint="eastAsia"/>
        </w:rPr>
        <w:t>酶处理废纸浆改善滤水性的作用机制和影响作用效果的因素；酶处理对纸浆机械强度的影响；酶处理与打浆的组合方式对二次纤维性能的影响。</w:t>
      </w:r>
    </w:p>
    <w:p w14:paraId="39039C00" w14:textId="77777777" w:rsidR="00E63966" w:rsidRPr="001449E7" w:rsidRDefault="00E63966" w:rsidP="00E63966">
      <w:pPr>
        <w:spacing w:line="360" w:lineRule="exact"/>
        <w:rPr>
          <w:rFonts w:ascii="宋体" w:hAnsi="宋体"/>
        </w:rPr>
      </w:pPr>
      <w:r w:rsidRPr="001449E7">
        <w:rPr>
          <w:rFonts w:ascii="宋体" w:hAnsi="宋体" w:hint="eastAsia"/>
        </w:rPr>
        <w:t>第三节 印刷废纸酶促脱墨</w:t>
      </w:r>
    </w:p>
    <w:p w14:paraId="5A8482EA" w14:textId="77777777" w:rsidR="00E63966" w:rsidRPr="001449E7" w:rsidRDefault="00E63966" w:rsidP="00E63966">
      <w:pPr>
        <w:spacing w:line="360" w:lineRule="exact"/>
        <w:ind w:firstLineChars="200" w:firstLine="420"/>
        <w:rPr>
          <w:rFonts w:ascii="宋体" w:hAnsi="宋体"/>
        </w:rPr>
      </w:pPr>
      <w:r w:rsidRPr="001449E7">
        <w:rPr>
          <w:rFonts w:ascii="宋体" w:hAnsi="宋体" w:hint="eastAsia"/>
        </w:rPr>
        <w:t>废纸生物脱墨的定义；传统的化学脱墨技术及其局限性；非接触性印刷油墨的难脱除性的原因以及目前的脱墨方法；影响废纸酶促脱墨的因素和脱墨效果；酶促脱墨的作用原理。</w:t>
      </w:r>
    </w:p>
    <w:p w14:paraId="289F3FD3" w14:textId="77777777" w:rsidR="00E63966" w:rsidRPr="001449E7" w:rsidRDefault="00E63966" w:rsidP="00E63966">
      <w:pPr>
        <w:spacing w:line="360" w:lineRule="exact"/>
        <w:rPr>
          <w:rFonts w:ascii="宋体" w:hAnsi="宋体"/>
        </w:rPr>
      </w:pPr>
      <w:r w:rsidRPr="001449E7">
        <w:rPr>
          <w:rFonts w:ascii="宋体" w:hAnsi="宋体" w:hint="eastAsia"/>
        </w:rPr>
        <w:t>第六章 胶粘物/树脂障碍的生物控制</w:t>
      </w:r>
    </w:p>
    <w:p w14:paraId="00603BF3" w14:textId="77777777" w:rsidR="00E63966" w:rsidRPr="001449E7" w:rsidRDefault="00E63966" w:rsidP="00E63966">
      <w:pPr>
        <w:spacing w:line="360" w:lineRule="exact"/>
        <w:rPr>
          <w:rFonts w:ascii="宋体" w:hAnsi="宋体"/>
        </w:rPr>
      </w:pPr>
      <w:r w:rsidRPr="001449E7">
        <w:rPr>
          <w:rFonts w:ascii="宋体" w:hAnsi="宋体" w:hint="eastAsia"/>
        </w:rPr>
        <w:t>第一节 自然存放时木材抽提物的降解</w:t>
      </w:r>
    </w:p>
    <w:p w14:paraId="06E898E5" w14:textId="77777777" w:rsidR="00E63966" w:rsidRPr="001449E7" w:rsidRDefault="00E63966" w:rsidP="00E63966">
      <w:pPr>
        <w:spacing w:line="360" w:lineRule="exact"/>
        <w:ind w:firstLineChars="200" w:firstLine="420"/>
        <w:rPr>
          <w:rFonts w:ascii="宋体" w:hAnsi="宋体"/>
        </w:rPr>
      </w:pPr>
      <w:r w:rsidRPr="001449E7">
        <w:rPr>
          <w:rFonts w:ascii="宋体" w:hAnsi="宋体" w:hint="eastAsia"/>
        </w:rPr>
        <w:t>树脂沉积的产生原理和危害；自然存放对木材抽出物降解的影响。</w:t>
      </w:r>
    </w:p>
    <w:p w14:paraId="243E44D6" w14:textId="77777777" w:rsidR="00E63966" w:rsidRPr="001449E7" w:rsidRDefault="00E63966" w:rsidP="00E63966">
      <w:pPr>
        <w:spacing w:line="360" w:lineRule="exact"/>
        <w:rPr>
          <w:rFonts w:ascii="宋体" w:hAnsi="宋体"/>
        </w:rPr>
      </w:pPr>
      <w:r w:rsidRPr="001449E7">
        <w:rPr>
          <w:rFonts w:ascii="宋体" w:hAnsi="宋体" w:hint="eastAsia"/>
        </w:rPr>
        <w:t>第二节 利用真菌降解木材抽出物</w:t>
      </w:r>
    </w:p>
    <w:p w14:paraId="03E39E14" w14:textId="77777777" w:rsidR="00E63966" w:rsidRPr="001449E7" w:rsidRDefault="00E63966" w:rsidP="00E63966">
      <w:pPr>
        <w:spacing w:line="360" w:lineRule="exact"/>
        <w:ind w:firstLineChars="200" w:firstLine="420"/>
        <w:rPr>
          <w:rFonts w:ascii="宋体" w:hAnsi="宋体"/>
        </w:rPr>
      </w:pPr>
      <w:r w:rsidRPr="001449E7">
        <w:rPr>
          <w:rFonts w:ascii="宋体" w:hAnsi="宋体" w:hint="eastAsia"/>
        </w:rPr>
        <w:lastRenderedPageBreak/>
        <w:t>降解木材抽出物的真菌及其对木材抽出物降解的效果；降解木材抽出物的真菌在工业上的应用情况。</w:t>
      </w:r>
    </w:p>
    <w:p w14:paraId="4E340F6A" w14:textId="77777777" w:rsidR="00E63966" w:rsidRPr="001449E7" w:rsidRDefault="00E63966" w:rsidP="00E63966">
      <w:pPr>
        <w:spacing w:line="360" w:lineRule="exact"/>
        <w:rPr>
          <w:rFonts w:ascii="宋体" w:hAnsi="宋体"/>
        </w:rPr>
      </w:pPr>
      <w:r w:rsidRPr="001449E7">
        <w:rPr>
          <w:rFonts w:ascii="宋体" w:hAnsi="宋体" w:hint="eastAsia"/>
        </w:rPr>
        <w:t>第三节 利用脂肪酶水解纸浆中的甘油三酸酯</w:t>
      </w:r>
    </w:p>
    <w:p w14:paraId="3E4022CC" w14:textId="77777777" w:rsidR="00E63966" w:rsidRPr="001449E7" w:rsidRDefault="00E63966" w:rsidP="00E63966">
      <w:pPr>
        <w:spacing w:line="360" w:lineRule="exact"/>
        <w:ind w:firstLineChars="200" w:firstLine="420"/>
        <w:rPr>
          <w:rFonts w:ascii="宋体" w:hAnsi="宋体"/>
        </w:rPr>
      </w:pPr>
      <w:r w:rsidRPr="001449E7">
        <w:rPr>
          <w:rFonts w:ascii="宋体" w:hAnsi="宋体" w:hint="eastAsia"/>
        </w:rPr>
        <w:t>脂肪酶的特性及其控制树脂沉积的机理；影响脂肪酶生物控制效果的因素和利用脂肪酶控制树脂沉积的生产实践及其效果。</w:t>
      </w:r>
    </w:p>
    <w:p w14:paraId="3D83C0A1" w14:textId="77777777" w:rsidR="00E63966" w:rsidRPr="001449E7" w:rsidRDefault="00E63966" w:rsidP="00E63966">
      <w:pPr>
        <w:spacing w:line="360" w:lineRule="exact"/>
        <w:rPr>
          <w:rFonts w:ascii="宋体" w:hAnsi="宋体"/>
        </w:rPr>
      </w:pPr>
      <w:r w:rsidRPr="001449E7">
        <w:rPr>
          <w:rFonts w:ascii="宋体" w:hAnsi="宋体"/>
        </w:rPr>
        <w:t>第七章</w:t>
      </w:r>
      <w:r w:rsidRPr="001449E7">
        <w:rPr>
          <w:rFonts w:ascii="宋体" w:hAnsi="宋体" w:hint="eastAsia"/>
        </w:rPr>
        <w:t xml:space="preserve"> 纤维资源的生物转化</w:t>
      </w:r>
    </w:p>
    <w:p w14:paraId="0281B623" w14:textId="77777777" w:rsidR="00E63966" w:rsidRPr="001449E7" w:rsidRDefault="00E63966" w:rsidP="00E63966">
      <w:pPr>
        <w:spacing w:line="360" w:lineRule="exact"/>
        <w:rPr>
          <w:rFonts w:ascii="宋体" w:hAnsi="宋体"/>
        </w:rPr>
      </w:pPr>
      <w:r w:rsidRPr="001449E7">
        <w:rPr>
          <w:rFonts w:ascii="宋体" w:hAnsi="宋体"/>
        </w:rPr>
        <w:t>第一节</w:t>
      </w:r>
      <w:r w:rsidRPr="001449E7">
        <w:rPr>
          <w:rFonts w:ascii="宋体" w:hAnsi="宋体" w:hint="eastAsia"/>
        </w:rPr>
        <w:t xml:space="preserve"> 生物质精炼</w:t>
      </w:r>
    </w:p>
    <w:p w14:paraId="4535016E" w14:textId="77777777" w:rsidR="00E63966" w:rsidRPr="001449E7" w:rsidRDefault="00E63966" w:rsidP="00E63966">
      <w:pPr>
        <w:spacing w:line="360" w:lineRule="exact"/>
        <w:rPr>
          <w:rFonts w:ascii="宋体" w:hAnsi="宋体"/>
        </w:rPr>
      </w:pPr>
      <w:r w:rsidRPr="001449E7">
        <w:rPr>
          <w:rFonts w:ascii="宋体" w:hAnsi="宋体" w:hint="eastAsia"/>
        </w:rPr>
        <w:t xml:space="preserve"> </w:t>
      </w:r>
      <w:r w:rsidRPr="001449E7">
        <w:rPr>
          <w:rFonts w:ascii="宋体" w:hAnsi="宋体"/>
        </w:rPr>
        <w:t xml:space="preserve">    纤维资源生物转化的意义</w:t>
      </w:r>
      <w:r w:rsidRPr="001449E7">
        <w:rPr>
          <w:rFonts w:ascii="宋体" w:hAnsi="宋体" w:hint="eastAsia"/>
        </w:rPr>
        <w:t>；</w:t>
      </w:r>
      <w:r w:rsidRPr="001449E7">
        <w:rPr>
          <w:rFonts w:ascii="宋体" w:hAnsi="宋体"/>
        </w:rPr>
        <w:t>生物质精炼的概念及基本流程</w:t>
      </w:r>
      <w:r w:rsidRPr="001449E7">
        <w:rPr>
          <w:rFonts w:ascii="宋体" w:hAnsi="宋体" w:hint="eastAsia"/>
        </w:rPr>
        <w:t>。</w:t>
      </w:r>
    </w:p>
    <w:p w14:paraId="1D84B2F4" w14:textId="77777777" w:rsidR="00E63966" w:rsidRPr="001449E7" w:rsidRDefault="00E63966" w:rsidP="00E63966">
      <w:pPr>
        <w:spacing w:line="360" w:lineRule="exact"/>
        <w:rPr>
          <w:rFonts w:ascii="宋体" w:hAnsi="宋体"/>
        </w:rPr>
      </w:pPr>
      <w:r w:rsidRPr="001449E7">
        <w:rPr>
          <w:rFonts w:ascii="宋体" w:hAnsi="宋体" w:hint="eastAsia"/>
        </w:rPr>
        <w:t>第二节 生物降解转化的糖平台</w:t>
      </w:r>
    </w:p>
    <w:p w14:paraId="06D20AE5" w14:textId="77777777" w:rsidR="00E63966" w:rsidRPr="001449E7" w:rsidRDefault="00E63966" w:rsidP="00E63966">
      <w:pPr>
        <w:spacing w:line="360" w:lineRule="exact"/>
        <w:rPr>
          <w:rFonts w:ascii="宋体" w:hAnsi="宋体"/>
        </w:rPr>
      </w:pPr>
      <w:r w:rsidRPr="001449E7">
        <w:rPr>
          <w:rFonts w:ascii="宋体" w:hAnsi="宋体" w:hint="eastAsia"/>
        </w:rPr>
        <w:t xml:space="preserve"> </w:t>
      </w:r>
      <w:r w:rsidRPr="001449E7">
        <w:rPr>
          <w:rFonts w:ascii="宋体" w:hAnsi="宋体"/>
        </w:rPr>
        <w:t xml:space="preserve">   纤维资源生物转化为糖的基本流程</w:t>
      </w:r>
      <w:r w:rsidRPr="001449E7">
        <w:rPr>
          <w:rFonts w:ascii="宋体" w:hAnsi="宋体" w:hint="eastAsia"/>
        </w:rPr>
        <w:t>；</w:t>
      </w:r>
      <w:r w:rsidRPr="001449E7">
        <w:rPr>
          <w:rFonts w:ascii="Calibri" w:hAnsi="Calibri"/>
          <w:szCs w:val="21"/>
        </w:rPr>
        <w:t>木质纤维素降解转化的难点</w:t>
      </w:r>
      <w:r w:rsidRPr="001449E7">
        <w:rPr>
          <w:rFonts w:ascii="Calibri" w:hAnsi="Calibri" w:hint="eastAsia"/>
          <w:szCs w:val="21"/>
        </w:rPr>
        <w:t>；</w:t>
      </w:r>
      <w:r w:rsidRPr="001449E7">
        <w:rPr>
          <w:rFonts w:ascii="Calibri" w:hAnsi="Calibri"/>
          <w:szCs w:val="21"/>
        </w:rPr>
        <w:t>预处理技术</w:t>
      </w:r>
      <w:r w:rsidRPr="001449E7">
        <w:rPr>
          <w:rFonts w:ascii="Calibri" w:hAnsi="Calibri" w:hint="eastAsia"/>
          <w:szCs w:val="21"/>
        </w:rPr>
        <w:t>；发酵生产乙醇；由碳水化合物制备化学品。</w:t>
      </w:r>
    </w:p>
    <w:p w14:paraId="42F894E9" w14:textId="77777777" w:rsidR="00E63966" w:rsidRPr="001449E7" w:rsidRDefault="00E63966" w:rsidP="00E63966">
      <w:pPr>
        <w:spacing w:line="360" w:lineRule="exact"/>
        <w:rPr>
          <w:rFonts w:ascii="宋体" w:hAnsi="宋体"/>
        </w:rPr>
      </w:pPr>
      <w:r w:rsidRPr="001449E7">
        <w:rPr>
          <w:rFonts w:ascii="宋体" w:hAnsi="宋体" w:hint="eastAsia"/>
        </w:rPr>
        <w:t>第三节 基于制浆造纸平台的生物质精炼技术</w:t>
      </w:r>
    </w:p>
    <w:p w14:paraId="55757E71" w14:textId="77777777" w:rsidR="00E63966" w:rsidRPr="001449E7" w:rsidRDefault="00E63966" w:rsidP="00E63966">
      <w:pPr>
        <w:spacing w:line="312" w:lineRule="auto"/>
        <w:ind w:firstLineChars="200" w:firstLine="420"/>
        <w:jc w:val="left"/>
        <w:rPr>
          <w:rFonts w:ascii="Calibri" w:hAnsi="Calibri"/>
          <w:szCs w:val="21"/>
        </w:rPr>
      </w:pPr>
      <w:r w:rsidRPr="001449E7">
        <w:rPr>
          <w:rFonts w:ascii="Calibri" w:hAnsi="Calibri"/>
          <w:szCs w:val="21"/>
        </w:rPr>
        <w:t>半纤维素的分离、纯化及利用</w:t>
      </w:r>
      <w:r w:rsidRPr="001449E7">
        <w:rPr>
          <w:rFonts w:ascii="Calibri" w:hAnsi="Calibri" w:hint="eastAsia"/>
          <w:szCs w:val="21"/>
        </w:rPr>
        <w:t>；</w:t>
      </w:r>
      <w:r w:rsidRPr="001449E7">
        <w:rPr>
          <w:rFonts w:ascii="Calibri" w:hAnsi="Calibri"/>
          <w:szCs w:val="21"/>
        </w:rPr>
        <w:t>纤维素的高值化利用</w:t>
      </w:r>
      <w:r w:rsidRPr="001449E7">
        <w:rPr>
          <w:rFonts w:ascii="Calibri" w:hAnsi="Calibri"/>
          <w:b/>
          <w:bCs/>
          <w:szCs w:val="21"/>
        </w:rPr>
        <w:t>-</w:t>
      </w:r>
      <w:r w:rsidRPr="001449E7">
        <w:rPr>
          <w:rFonts w:ascii="Calibri" w:hAnsi="Calibri" w:hint="eastAsia"/>
          <w:bCs/>
          <w:szCs w:val="21"/>
        </w:rPr>
        <w:t>溶解浆；</w:t>
      </w:r>
      <w:r w:rsidRPr="001449E7">
        <w:rPr>
          <w:rFonts w:ascii="Calibri" w:hAnsi="Calibri"/>
          <w:szCs w:val="21"/>
        </w:rPr>
        <w:t>黑液中木质素的分离提纯和综合利用</w:t>
      </w:r>
      <w:r w:rsidRPr="001449E7">
        <w:rPr>
          <w:rFonts w:ascii="Calibri" w:hAnsi="Calibri" w:hint="eastAsia"/>
          <w:szCs w:val="21"/>
        </w:rPr>
        <w:t>；</w:t>
      </w:r>
      <w:r w:rsidRPr="001449E7">
        <w:rPr>
          <w:rFonts w:ascii="Calibri" w:hAnsi="Calibri"/>
          <w:szCs w:val="21"/>
        </w:rPr>
        <w:t>黑</w:t>
      </w:r>
      <w:r w:rsidRPr="001449E7">
        <w:rPr>
          <w:rFonts w:ascii="Calibri" w:hAnsi="Calibri" w:hint="eastAsia"/>
          <w:szCs w:val="21"/>
        </w:rPr>
        <w:t>液</w:t>
      </w:r>
      <w:r w:rsidRPr="001449E7">
        <w:rPr>
          <w:rFonts w:ascii="Calibri" w:hAnsi="Calibri"/>
          <w:szCs w:val="21"/>
        </w:rPr>
        <w:t>气化</w:t>
      </w:r>
      <w:r w:rsidRPr="001449E7">
        <w:rPr>
          <w:rFonts w:ascii="Calibri" w:hAnsi="Calibri" w:hint="eastAsia"/>
          <w:szCs w:val="21"/>
        </w:rPr>
        <w:t>；</w:t>
      </w:r>
      <w:r w:rsidRPr="001449E7">
        <w:rPr>
          <w:rFonts w:ascii="Calibri" w:hAnsi="Calibri"/>
          <w:szCs w:val="21"/>
        </w:rPr>
        <w:t>从塔罗油中提取资源</w:t>
      </w:r>
      <w:r w:rsidRPr="001449E7">
        <w:rPr>
          <w:rFonts w:ascii="Calibri" w:hAnsi="Calibri" w:hint="eastAsia"/>
          <w:szCs w:val="21"/>
        </w:rPr>
        <w:t>。</w:t>
      </w:r>
    </w:p>
    <w:p w14:paraId="1780A00D" w14:textId="77777777" w:rsidR="00E63966" w:rsidRPr="001449E7" w:rsidRDefault="00E63966" w:rsidP="00E63966">
      <w:pPr>
        <w:spacing w:line="360" w:lineRule="auto"/>
        <w:rPr>
          <w:b/>
          <w:bCs/>
          <w:sz w:val="24"/>
        </w:rPr>
      </w:pPr>
      <w:r w:rsidRPr="001449E7">
        <w:rPr>
          <w:rFonts w:hint="eastAsia"/>
          <w:b/>
          <w:bCs/>
          <w:sz w:val="24"/>
        </w:rPr>
        <w:t>四、课程学时分配及对课程目标的支撑关系</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4"/>
        <w:gridCol w:w="851"/>
        <w:gridCol w:w="4394"/>
        <w:gridCol w:w="709"/>
        <w:gridCol w:w="850"/>
        <w:gridCol w:w="992"/>
      </w:tblGrid>
      <w:tr w:rsidR="00E63966" w:rsidRPr="001449E7" w14:paraId="0E99F181" w14:textId="77777777" w:rsidTr="00F25AA6">
        <w:tc>
          <w:tcPr>
            <w:tcW w:w="704" w:type="dxa"/>
          </w:tcPr>
          <w:p w14:paraId="3C88D4E3" w14:textId="77777777" w:rsidR="00E63966" w:rsidRPr="001449E7" w:rsidRDefault="00E63966" w:rsidP="00F25AA6">
            <w:pPr>
              <w:spacing w:line="288" w:lineRule="auto"/>
              <w:rPr>
                <w:b/>
                <w:bCs/>
                <w:kern w:val="0"/>
                <w:sz w:val="20"/>
                <w:szCs w:val="21"/>
              </w:rPr>
            </w:pPr>
            <w:r w:rsidRPr="001449E7">
              <w:rPr>
                <w:b/>
                <w:bCs/>
                <w:kern w:val="0"/>
                <w:sz w:val="20"/>
                <w:szCs w:val="21"/>
              </w:rPr>
              <w:t>序号</w:t>
            </w:r>
          </w:p>
        </w:tc>
        <w:tc>
          <w:tcPr>
            <w:tcW w:w="851" w:type="dxa"/>
          </w:tcPr>
          <w:p w14:paraId="685BCAD9" w14:textId="77777777" w:rsidR="00E63966" w:rsidRPr="001449E7" w:rsidRDefault="00E63966" w:rsidP="00F25AA6">
            <w:pPr>
              <w:spacing w:line="288" w:lineRule="auto"/>
              <w:rPr>
                <w:b/>
                <w:bCs/>
                <w:kern w:val="0"/>
                <w:sz w:val="20"/>
                <w:szCs w:val="21"/>
              </w:rPr>
            </w:pPr>
            <w:r w:rsidRPr="001449E7">
              <w:rPr>
                <w:b/>
                <w:bCs/>
                <w:kern w:val="0"/>
                <w:sz w:val="20"/>
                <w:szCs w:val="21"/>
              </w:rPr>
              <w:t>教学内容</w:t>
            </w:r>
          </w:p>
        </w:tc>
        <w:tc>
          <w:tcPr>
            <w:tcW w:w="4394" w:type="dxa"/>
          </w:tcPr>
          <w:p w14:paraId="2481E47D" w14:textId="77777777" w:rsidR="00E63966" w:rsidRPr="001449E7" w:rsidRDefault="00E63966" w:rsidP="00F25AA6">
            <w:pPr>
              <w:spacing w:line="288" w:lineRule="auto"/>
              <w:rPr>
                <w:b/>
                <w:bCs/>
                <w:kern w:val="0"/>
                <w:sz w:val="20"/>
                <w:szCs w:val="21"/>
              </w:rPr>
            </w:pPr>
            <w:r w:rsidRPr="001449E7">
              <w:rPr>
                <w:b/>
                <w:bCs/>
                <w:kern w:val="0"/>
                <w:sz w:val="20"/>
                <w:szCs w:val="21"/>
              </w:rPr>
              <w:t>教学要求</w:t>
            </w:r>
          </w:p>
        </w:tc>
        <w:tc>
          <w:tcPr>
            <w:tcW w:w="709" w:type="dxa"/>
          </w:tcPr>
          <w:p w14:paraId="26275A57" w14:textId="77777777" w:rsidR="00E63966" w:rsidRPr="001449E7" w:rsidRDefault="00E63966" w:rsidP="00F25AA6">
            <w:pPr>
              <w:spacing w:line="288" w:lineRule="auto"/>
              <w:rPr>
                <w:b/>
                <w:bCs/>
                <w:kern w:val="0"/>
                <w:sz w:val="20"/>
                <w:szCs w:val="21"/>
              </w:rPr>
            </w:pPr>
            <w:r w:rsidRPr="001449E7">
              <w:rPr>
                <w:b/>
                <w:bCs/>
                <w:kern w:val="0"/>
                <w:sz w:val="20"/>
                <w:szCs w:val="21"/>
              </w:rPr>
              <w:t>学时</w:t>
            </w:r>
          </w:p>
        </w:tc>
        <w:tc>
          <w:tcPr>
            <w:tcW w:w="850" w:type="dxa"/>
          </w:tcPr>
          <w:p w14:paraId="4EC187A8" w14:textId="77777777" w:rsidR="00E63966" w:rsidRPr="001449E7" w:rsidRDefault="00E63966" w:rsidP="00F25AA6">
            <w:pPr>
              <w:spacing w:line="288" w:lineRule="auto"/>
              <w:rPr>
                <w:b/>
                <w:bCs/>
                <w:kern w:val="0"/>
                <w:sz w:val="20"/>
                <w:szCs w:val="21"/>
              </w:rPr>
            </w:pPr>
            <w:r w:rsidRPr="001449E7">
              <w:rPr>
                <w:b/>
                <w:bCs/>
                <w:kern w:val="0"/>
                <w:sz w:val="20"/>
                <w:szCs w:val="21"/>
              </w:rPr>
              <w:t>教学方</w:t>
            </w:r>
            <w:r w:rsidRPr="001449E7">
              <w:rPr>
                <w:b/>
                <w:bCs/>
                <w:kern w:val="0"/>
                <w:sz w:val="20"/>
                <w:szCs w:val="21"/>
              </w:rPr>
              <w:t xml:space="preserve"> </w:t>
            </w:r>
            <w:r w:rsidRPr="001449E7">
              <w:rPr>
                <w:b/>
                <w:bCs/>
                <w:kern w:val="0"/>
                <w:sz w:val="20"/>
                <w:szCs w:val="21"/>
              </w:rPr>
              <w:t>式</w:t>
            </w:r>
          </w:p>
        </w:tc>
        <w:tc>
          <w:tcPr>
            <w:tcW w:w="992" w:type="dxa"/>
          </w:tcPr>
          <w:p w14:paraId="717E1FE1" w14:textId="77777777" w:rsidR="00E63966" w:rsidRPr="001449E7" w:rsidRDefault="00E63966" w:rsidP="00F25AA6">
            <w:pPr>
              <w:spacing w:line="288" w:lineRule="auto"/>
              <w:rPr>
                <w:b/>
                <w:bCs/>
                <w:kern w:val="0"/>
                <w:sz w:val="20"/>
                <w:szCs w:val="21"/>
              </w:rPr>
            </w:pPr>
            <w:r w:rsidRPr="001449E7">
              <w:rPr>
                <w:b/>
                <w:bCs/>
                <w:kern w:val="0"/>
                <w:sz w:val="20"/>
                <w:szCs w:val="21"/>
              </w:rPr>
              <w:t>对应课程目标</w:t>
            </w:r>
          </w:p>
        </w:tc>
      </w:tr>
      <w:tr w:rsidR="00E63966" w:rsidRPr="001449E7" w14:paraId="42BC8063" w14:textId="77777777" w:rsidTr="00F25AA6">
        <w:tc>
          <w:tcPr>
            <w:tcW w:w="704" w:type="dxa"/>
          </w:tcPr>
          <w:p w14:paraId="42D29198" w14:textId="77777777" w:rsidR="00E63966" w:rsidRPr="001449E7" w:rsidRDefault="00E63966" w:rsidP="00F25AA6">
            <w:pPr>
              <w:spacing w:line="288" w:lineRule="auto"/>
              <w:rPr>
                <w:kern w:val="0"/>
                <w:sz w:val="20"/>
                <w:szCs w:val="21"/>
              </w:rPr>
            </w:pPr>
            <w:r w:rsidRPr="001449E7">
              <w:rPr>
                <w:kern w:val="0"/>
                <w:sz w:val="20"/>
                <w:szCs w:val="21"/>
              </w:rPr>
              <w:t>1</w:t>
            </w:r>
          </w:p>
        </w:tc>
        <w:tc>
          <w:tcPr>
            <w:tcW w:w="851" w:type="dxa"/>
          </w:tcPr>
          <w:p w14:paraId="232842BF" w14:textId="77777777" w:rsidR="00E63966" w:rsidRPr="001449E7" w:rsidRDefault="00E63966" w:rsidP="00F25AA6">
            <w:pPr>
              <w:spacing w:line="288" w:lineRule="auto"/>
              <w:rPr>
                <w:kern w:val="0"/>
                <w:sz w:val="20"/>
                <w:szCs w:val="21"/>
              </w:rPr>
            </w:pPr>
            <w:r w:rsidRPr="001449E7">
              <w:rPr>
                <w:kern w:val="0"/>
                <w:sz w:val="20"/>
                <w:szCs w:val="21"/>
              </w:rPr>
              <w:t>绪论</w:t>
            </w:r>
          </w:p>
        </w:tc>
        <w:tc>
          <w:tcPr>
            <w:tcW w:w="4394" w:type="dxa"/>
          </w:tcPr>
          <w:p w14:paraId="5A955AA6" w14:textId="77777777" w:rsidR="00E63966" w:rsidRPr="001449E7" w:rsidRDefault="00E63966" w:rsidP="00F25AA6">
            <w:pPr>
              <w:spacing w:line="288" w:lineRule="auto"/>
              <w:rPr>
                <w:kern w:val="0"/>
                <w:sz w:val="20"/>
                <w:szCs w:val="21"/>
              </w:rPr>
            </w:pPr>
            <w:r w:rsidRPr="001449E7">
              <w:rPr>
                <w:kern w:val="0"/>
                <w:sz w:val="20"/>
                <w:szCs w:val="21"/>
              </w:rPr>
              <w:t>明确本课程的内容</w:t>
            </w:r>
            <w:r w:rsidRPr="001449E7">
              <w:rPr>
                <w:rFonts w:hint="eastAsia"/>
                <w:kern w:val="0"/>
                <w:sz w:val="20"/>
                <w:szCs w:val="21"/>
              </w:rPr>
              <w:t>并</w:t>
            </w:r>
            <w:r w:rsidRPr="001449E7">
              <w:rPr>
                <w:kern w:val="0"/>
                <w:sz w:val="20"/>
                <w:szCs w:val="21"/>
              </w:rPr>
              <w:t>对国内外</w:t>
            </w:r>
            <w:r w:rsidRPr="001449E7">
              <w:rPr>
                <w:rFonts w:hint="eastAsia"/>
                <w:kern w:val="0"/>
                <w:sz w:val="20"/>
                <w:szCs w:val="21"/>
              </w:rPr>
              <w:t>制浆造纸生物技术的研究及应用进展有所了解</w:t>
            </w:r>
            <w:r w:rsidRPr="001449E7">
              <w:rPr>
                <w:kern w:val="0"/>
                <w:sz w:val="20"/>
                <w:szCs w:val="21"/>
              </w:rPr>
              <w:t>。</w:t>
            </w:r>
          </w:p>
        </w:tc>
        <w:tc>
          <w:tcPr>
            <w:tcW w:w="709" w:type="dxa"/>
          </w:tcPr>
          <w:p w14:paraId="2EC3742A" w14:textId="77777777" w:rsidR="00E63966" w:rsidRPr="001449E7" w:rsidRDefault="00E63966" w:rsidP="00F25AA6">
            <w:pPr>
              <w:spacing w:line="288" w:lineRule="auto"/>
              <w:rPr>
                <w:kern w:val="0"/>
                <w:sz w:val="20"/>
                <w:szCs w:val="21"/>
              </w:rPr>
            </w:pPr>
            <w:r w:rsidRPr="001449E7">
              <w:rPr>
                <w:kern w:val="0"/>
                <w:sz w:val="20"/>
                <w:szCs w:val="21"/>
              </w:rPr>
              <w:t>1</w:t>
            </w:r>
          </w:p>
        </w:tc>
        <w:tc>
          <w:tcPr>
            <w:tcW w:w="850" w:type="dxa"/>
          </w:tcPr>
          <w:p w14:paraId="1B4C2B47" w14:textId="77777777" w:rsidR="00E63966" w:rsidRPr="001449E7" w:rsidRDefault="00E63966" w:rsidP="00F25AA6">
            <w:pPr>
              <w:spacing w:line="288" w:lineRule="auto"/>
              <w:rPr>
                <w:kern w:val="0"/>
                <w:sz w:val="20"/>
                <w:szCs w:val="21"/>
              </w:rPr>
            </w:pPr>
            <w:r w:rsidRPr="001449E7">
              <w:rPr>
                <w:kern w:val="0"/>
                <w:sz w:val="20"/>
                <w:szCs w:val="21"/>
              </w:rPr>
              <w:t>讲授</w:t>
            </w:r>
          </w:p>
          <w:p w14:paraId="5425093A" w14:textId="77777777" w:rsidR="00E63966" w:rsidRPr="001449E7" w:rsidRDefault="00E63966" w:rsidP="00F25AA6">
            <w:pPr>
              <w:spacing w:line="288" w:lineRule="auto"/>
              <w:rPr>
                <w:kern w:val="0"/>
                <w:sz w:val="20"/>
                <w:szCs w:val="21"/>
              </w:rPr>
            </w:pPr>
          </w:p>
        </w:tc>
        <w:tc>
          <w:tcPr>
            <w:tcW w:w="992" w:type="dxa"/>
          </w:tcPr>
          <w:p w14:paraId="2BDFC605" w14:textId="77777777" w:rsidR="00E63966" w:rsidRPr="001449E7" w:rsidRDefault="00E63966" w:rsidP="00F25AA6">
            <w:pPr>
              <w:spacing w:line="288" w:lineRule="auto"/>
              <w:rPr>
                <w:kern w:val="0"/>
                <w:sz w:val="20"/>
                <w:szCs w:val="21"/>
              </w:rPr>
            </w:pPr>
            <w:r w:rsidRPr="001449E7">
              <w:rPr>
                <w:kern w:val="0"/>
                <w:sz w:val="20"/>
                <w:szCs w:val="21"/>
              </w:rPr>
              <w:t>3</w:t>
            </w:r>
          </w:p>
        </w:tc>
      </w:tr>
      <w:tr w:rsidR="00E63966" w:rsidRPr="001449E7" w14:paraId="00A78485" w14:textId="77777777" w:rsidTr="00F25AA6">
        <w:trPr>
          <w:trHeight w:val="936"/>
        </w:trPr>
        <w:tc>
          <w:tcPr>
            <w:tcW w:w="704" w:type="dxa"/>
            <w:vMerge w:val="restart"/>
          </w:tcPr>
          <w:p w14:paraId="5496363F" w14:textId="77777777" w:rsidR="00E63966" w:rsidRPr="001449E7" w:rsidRDefault="00E63966" w:rsidP="00F25AA6">
            <w:pPr>
              <w:spacing w:line="288" w:lineRule="auto"/>
              <w:rPr>
                <w:kern w:val="0"/>
                <w:sz w:val="20"/>
                <w:szCs w:val="21"/>
              </w:rPr>
            </w:pPr>
            <w:r w:rsidRPr="001449E7">
              <w:rPr>
                <w:kern w:val="0"/>
                <w:sz w:val="20"/>
                <w:szCs w:val="21"/>
              </w:rPr>
              <w:t>2</w:t>
            </w:r>
          </w:p>
          <w:p w14:paraId="21ABF863" w14:textId="77777777" w:rsidR="00E63966" w:rsidRPr="001449E7" w:rsidRDefault="00E63966" w:rsidP="00F25AA6">
            <w:pPr>
              <w:spacing w:line="288" w:lineRule="auto"/>
              <w:rPr>
                <w:kern w:val="0"/>
                <w:sz w:val="20"/>
                <w:szCs w:val="21"/>
              </w:rPr>
            </w:pPr>
          </w:p>
        </w:tc>
        <w:tc>
          <w:tcPr>
            <w:tcW w:w="851" w:type="dxa"/>
            <w:vMerge w:val="restart"/>
          </w:tcPr>
          <w:p w14:paraId="5D64BE36" w14:textId="77777777" w:rsidR="00E63966" w:rsidRPr="001449E7" w:rsidRDefault="00E63966" w:rsidP="00F25AA6">
            <w:pPr>
              <w:spacing w:line="288" w:lineRule="auto"/>
              <w:rPr>
                <w:kern w:val="0"/>
                <w:sz w:val="20"/>
                <w:szCs w:val="21"/>
              </w:rPr>
            </w:pPr>
            <w:r w:rsidRPr="001449E7">
              <w:rPr>
                <w:rFonts w:ascii="宋体" w:hAnsi="宋体" w:hint="eastAsia"/>
                <w:kern w:val="0"/>
                <w:sz w:val="20"/>
                <w:szCs w:val="21"/>
              </w:rPr>
              <w:t>降解植物纤维的主要微生物和酶</w:t>
            </w:r>
          </w:p>
        </w:tc>
        <w:tc>
          <w:tcPr>
            <w:tcW w:w="4394" w:type="dxa"/>
          </w:tcPr>
          <w:p w14:paraId="7CE20C0F" w14:textId="77777777" w:rsidR="00E63966" w:rsidRPr="001449E7" w:rsidRDefault="00E63966" w:rsidP="00F25AA6">
            <w:pPr>
              <w:spacing w:line="288" w:lineRule="auto"/>
              <w:rPr>
                <w:kern w:val="0"/>
                <w:sz w:val="20"/>
                <w:szCs w:val="20"/>
              </w:rPr>
            </w:pPr>
            <w:r w:rsidRPr="001449E7">
              <w:rPr>
                <w:rFonts w:ascii="Calibri" w:hAnsi="Calibri" w:hint="eastAsia"/>
                <w:kern w:val="0"/>
                <w:sz w:val="20"/>
                <w:szCs w:val="20"/>
              </w:rPr>
              <w:t>了解降解植物纤维组分的主要微生物及相应的酶；掌握微生物和酶降解植物纤维组分的原理；</w:t>
            </w:r>
            <w:r w:rsidRPr="001449E7">
              <w:rPr>
                <w:kern w:val="0"/>
                <w:sz w:val="20"/>
                <w:szCs w:val="20"/>
              </w:rPr>
              <w:t xml:space="preserve"> </w:t>
            </w:r>
          </w:p>
        </w:tc>
        <w:tc>
          <w:tcPr>
            <w:tcW w:w="709" w:type="dxa"/>
          </w:tcPr>
          <w:p w14:paraId="06F5919D" w14:textId="77777777" w:rsidR="00E63966" w:rsidRPr="001449E7" w:rsidRDefault="00E63966" w:rsidP="00F25AA6">
            <w:pPr>
              <w:spacing w:line="288" w:lineRule="auto"/>
              <w:rPr>
                <w:kern w:val="0"/>
                <w:sz w:val="20"/>
                <w:szCs w:val="21"/>
              </w:rPr>
            </w:pPr>
            <w:r w:rsidRPr="001449E7">
              <w:rPr>
                <w:kern w:val="0"/>
                <w:sz w:val="20"/>
                <w:szCs w:val="21"/>
              </w:rPr>
              <w:t>2</w:t>
            </w:r>
          </w:p>
        </w:tc>
        <w:tc>
          <w:tcPr>
            <w:tcW w:w="850" w:type="dxa"/>
          </w:tcPr>
          <w:p w14:paraId="15DFF8BF" w14:textId="77777777" w:rsidR="00E63966" w:rsidRPr="001449E7" w:rsidRDefault="00E63966" w:rsidP="00F25AA6">
            <w:pPr>
              <w:spacing w:line="288" w:lineRule="auto"/>
              <w:rPr>
                <w:kern w:val="0"/>
                <w:sz w:val="20"/>
                <w:szCs w:val="21"/>
              </w:rPr>
            </w:pPr>
            <w:r w:rsidRPr="001449E7">
              <w:rPr>
                <w:kern w:val="0"/>
                <w:sz w:val="20"/>
                <w:szCs w:val="21"/>
              </w:rPr>
              <w:t>讲授</w:t>
            </w:r>
          </w:p>
          <w:p w14:paraId="4C568084" w14:textId="77777777" w:rsidR="00E63966" w:rsidRPr="001449E7" w:rsidRDefault="00E63966" w:rsidP="00F25AA6">
            <w:pPr>
              <w:spacing w:line="288" w:lineRule="auto"/>
              <w:rPr>
                <w:kern w:val="0"/>
                <w:sz w:val="20"/>
                <w:szCs w:val="21"/>
              </w:rPr>
            </w:pPr>
            <w:r w:rsidRPr="001449E7">
              <w:rPr>
                <w:kern w:val="0"/>
                <w:sz w:val="20"/>
                <w:szCs w:val="21"/>
              </w:rPr>
              <w:t>讨论</w:t>
            </w:r>
          </w:p>
          <w:p w14:paraId="2D8D2C95" w14:textId="77777777" w:rsidR="00E63966" w:rsidRPr="001449E7" w:rsidRDefault="00E63966" w:rsidP="00F25AA6">
            <w:pPr>
              <w:spacing w:line="288" w:lineRule="auto"/>
              <w:rPr>
                <w:kern w:val="0"/>
                <w:sz w:val="20"/>
                <w:szCs w:val="21"/>
              </w:rPr>
            </w:pPr>
            <w:r w:rsidRPr="001449E7">
              <w:rPr>
                <w:kern w:val="0"/>
                <w:sz w:val="20"/>
                <w:szCs w:val="21"/>
              </w:rPr>
              <w:t>作业</w:t>
            </w:r>
          </w:p>
        </w:tc>
        <w:tc>
          <w:tcPr>
            <w:tcW w:w="992" w:type="dxa"/>
          </w:tcPr>
          <w:p w14:paraId="1BF427CC" w14:textId="77777777" w:rsidR="00E63966" w:rsidRPr="001449E7" w:rsidRDefault="00E63966" w:rsidP="00F25AA6">
            <w:pPr>
              <w:spacing w:line="288" w:lineRule="auto"/>
              <w:rPr>
                <w:kern w:val="0"/>
                <w:sz w:val="20"/>
                <w:szCs w:val="21"/>
              </w:rPr>
            </w:pPr>
            <w:r w:rsidRPr="001449E7">
              <w:rPr>
                <w:kern w:val="0"/>
                <w:sz w:val="20"/>
                <w:szCs w:val="21"/>
              </w:rPr>
              <w:t>1</w:t>
            </w:r>
          </w:p>
        </w:tc>
      </w:tr>
      <w:tr w:rsidR="00E63966" w:rsidRPr="001449E7" w14:paraId="31DAEEEB" w14:textId="77777777" w:rsidTr="00F25AA6">
        <w:trPr>
          <w:trHeight w:val="936"/>
        </w:trPr>
        <w:tc>
          <w:tcPr>
            <w:tcW w:w="704" w:type="dxa"/>
            <w:vMerge/>
          </w:tcPr>
          <w:p w14:paraId="359399C4" w14:textId="77777777" w:rsidR="00E63966" w:rsidRPr="001449E7" w:rsidRDefault="00E63966" w:rsidP="00F25AA6">
            <w:pPr>
              <w:spacing w:line="288" w:lineRule="auto"/>
              <w:rPr>
                <w:kern w:val="0"/>
                <w:sz w:val="20"/>
                <w:szCs w:val="21"/>
              </w:rPr>
            </w:pPr>
          </w:p>
        </w:tc>
        <w:tc>
          <w:tcPr>
            <w:tcW w:w="851" w:type="dxa"/>
            <w:vMerge/>
          </w:tcPr>
          <w:p w14:paraId="7A7EB790" w14:textId="77777777" w:rsidR="00E63966" w:rsidRPr="001449E7" w:rsidRDefault="00E63966" w:rsidP="00F25AA6">
            <w:pPr>
              <w:spacing w:line="288" w:lineRule="auto"/>
              <w:rPr>
                <w:rFonts w:ascii="宋体" w:hAnsi="宋体"/>
                <w:kern w:val="0"/>
                <w:sz w:val="20"/>
                <w:szCs w:val="21"/>
              </w:rPr>
            </w:pPr>
          </w:p>
        </w:tc>
        <w:tc>
          <w:tcPr>
            <w:tcW w:w="4394" w:type="dxa"/>
          </w:tcPr>
          <w:p w14:paraId="6A54FFED" w14:textId="77777777" w:rsidR="00E63966" w:rsidRPr="001449E7" w:rsidRDefault="00E63966" w:rsidP="00F25AA6">
            <w:pPr>
              <w:spacing w:line="288" w:lineRule="auto"/>
              <w:rPr>
                <w:rFonts w:ascii="Calibri" w:hAnsi="Calibri"/>
                <w:kern w:val="0"/>
                <w:sz w:val="20"/>
                <w:szCs w:val="20"/>
              </w:rPr>
            </w:pPr>
            <w:r w:rsidRPr="001449E7">
              <w:rPr>
                <w:rFonts w:ascii="Calibri" w:hAnsi="Calibri" w:hint="eastAsia"/>
                <w:kern w:val="0"/>
                <w:sz w:val="20"/>
                <w:szCs w:val="20"/>
              </w:rPr>
              <w:t>掌握几种酶在制浆造纸工业的应用及原理。</w:t>
            </w:r>
          </w:p>
        </w:tc>
        <w:tc>
          <w:tcPr>
            <w:tcW w:w="709" w:type="dxa"/>
          </w:tcPr>
          <w:p w14:paraId="59EB2799" w14:textId="77777777" w:rsidR="00E63966" w:rsidRPr="001449E7" w:rsidRDefault="00E63966" w:rsidP="00F25AA6">
            <w:pPr>
              <w:spacing w:line="288" w:lineRule="auto"/>
              <w:rPr>
                <w:kern w:val="0"/>
                <w:sz w:val="20"/>
                <w:szCs w:val="21"/>
              </w:rPr>
            </w:pPr>
            <w:r w:rsidRPr="001449E7">
              <w:rPr>
                <w:kern w:val="0"/>
                <w:sz w:val="20"/>
                <w:szCs w:val="21"/>
              </w:rPr>
              <w:t>1</w:t>
            </w:r>
          </w:p>
        </w:tc>
        <w:tc>
          <w:tcPr>
            <w:tcW w:w="850" w:type="dxa"/>
          </w:tcPr>
          <w:p w14:paraId="2D5B0621" w14:textId="77777777" w:rsidR="00E63966" w:rsidRPr="001449E7" w:rsidRDefault="00E63966" w:rsidP="00F25AA6">
            <w:pPr>
              <w:spacing w:line="288" w:lineRule="auto"/>
              <w:rPr>
                <w:kern w:val="0"/>
                <w:sz w:val="20"/>
                <w:szCs w:val="21"/>
              </w:rPr>
            </w:pPr>
            <w:r w:rsidRPr="001449E7">
              <w:rPr>
                <w:kern w:val="0"/>
                <w:sz w:val="20"/>
                <w:szCs w:val="21"/>
              </w:rPr>
              <w:t>讲授</w:t>
            </w:r>
          </w:p>
          <w:p w14:paraId="1806E8E5" w14:textId="77777777" w:rsidR="00E63966" w:rsidRPr="001449E7" w:rsidRDefault="00E63966" w:rsidP="00F25AA6">
            <w:pPr>
              <w:spacing w:line="288" w:lineRule="auto"/>
              <w:rPr>
                <w:kern w:val="0"/>
                <w:sz w:val="20"/>
                <w:szCs w:val="21"/>
              </w:rPr>
            </w:pPr>
            <w:r w:rsidRPr="001449E7">
              <w:rPr>
                <w:kern w:val="0"/>
                <w:sz w:val="20"/>
                <w:szCs w:val="21"/>
              </w:rPr>
              <w:t>讨论</w:t>
            </w:r>
          </w:p>
          <w:p w14:paraId="5C2168EA" w14:textId="77777777" w:rsidR="00E63966" w:rsidRPr="001449E7" w:rsidRDefault="00E63966" w:rsidP="00F25AA6">
            <w:pPr>
              <w:spacing w:line="288" w:lineRule="auto"/>
              <w:rPr>
                <w:kern w:val="0"/>
                <w:sz w:val="20"/>
                <w:szCs w:val="21"/>
              </w:rPr>
            </w:pPr>
          </w:p>
        </w:tc>
        <w:tc>
          <w:tcPr>
            <w:tcW w:w="992" w:type="dxa"/>
          </w:tcPr>
          <w:p w14:paraId="08C2BD0A" w14:textId="77777777" w:rsidR="00E63966" w:rsidRPr="001449E7" w:rsidRDefault="00E63966" w:rsidP="00F25AA6">
            <w:pPr>
              <w:spacing w:line="288" w:lineRule="auto"/>
              <w:rPr>
                <w:kern w:val="0"/>
                <w:sz w:val="20"/>
                <w:szCs w:val="21"/>
              </w:rPr>
            </w:pPr>
            <w:r w:rsidRPr="001449E7">
              <w:rPr>
                <w:kern w:val="0"/>
                <w:sz w:val="20"/>
                <w:szCs w:val="21"/>
              </w:rPr>
              <w:t>2</w:t>
            </w:r>
          </w:p>
        </w:tc>
      </w:tr>
      <w:tr w:rsidR="00E63966" w:rsidRPr="001449E7" w14:paraId="1E0E967A" w14:textId="77777777" w:rsidTr="00F25AA6">
        <w:tc>
          <w:tcPr>
            <w:tcW w:w="704" w:type="dxa"/>
          </w:tcPr>
          <w:p w14:paraId="370C6F62" w14:textId="77777777" w:rsidR="00E63966" w:rsidRPr="001449E7" w:rsidRDefault="00E63966" w:rsidP="00F25AA6">
            <w:pPr>
              <w:spacing w:line="288" w:lineRule="auto"/>
              <w:rPr>
                <w:kern w:val="0"/>
                <w:sz w:val="20"/>
                <w:szCs w:val="21"/>
              </w:rPr>
            </w:pPr>
            <w:r w:rsidRPr="001449E7">
              <w:rPr>
                <w:kern w:val="0"/>
                <w:sz w:val="20"/>
                <w:szCs w:val="21"/>
              </w:rPr>
              <w:t>3</w:t>
            </w:r>
          </w:p>
        </w:tc>
        <w:tc>
          <w:tcPr>
            <w:tcW w:w="851" w:type="dxa"/>
          </w:tcPr>
          <w:p w14:paraId="7319DD69" w14:textId="77777777" w:rsidR="00E63966" w:rsidRPr="001449E7" w:rsidRDefault="00E63966" w:rsidP="00F25AA6">
            <w:pPr>
              <w:spacing w:line="288" w:lineRule="auto"/>
              <w:rPr>
                <w:kern w:val="0"/>
                <w:sz w:val="20"/>
                <w:szCs w:val="21"/>
              </w:rPr>
            </w:pPr>
            <w:r w:rsidRPr="001449E7">
              <w:rPr>
                <w:rFonts w:hint="eastAsia"/>
                <w:kern w:val="0"/>
                <w:sz w:val="20"/>
                <w:szCs w:val="21"/>
              </w:rPr>
              <w:t>生物制浆</w:t>
            </w:r>
          </w:p>
        </w:tc>
        <w:tc>
          <w:tcPr>
            <w:tcW w:w="4394" w:type="dxa"/>
          </w:tcPr>
          <w:p w14:paraId="42500B0B" w14:textId="77777777" w:rsidR="00E63966" w:rsidRPr="001449E7" w:rsidRDefault="00E63966" w:rsidP="00F25AA6">
            <w:pPr>
              <w:spacing w:line="288" w:lineRule="auto"/>
              <w:rPr>
                <w:kern w:val="0"/>
                <w:sz w:val="20"/>
                <w:szCs w:val="20"/>
              </w:rPr>
            </w:pPr>
            <w:r w:rsidRPr="001449E7">
              <w:rPr>
                <w:rFonts w:ascii="宋体" w:hAnsi="宋体" w:hint="eastAsia"/>
                <w:kern w:val="0"/>
                <w:sz w:val="20"/>
                <w:szCs w:val="20"/>
              </w:rPr>
              <w:t>了解生物制浆的概念和基本原理；掌握生物机械法制浆的目的和原理，生物机械浆制浆过程以及生物机械法制浆的优点；</w:t>
            </w:r>
            <w:r w:rsidRPr="001449E7">
              <w:rPr>
                <w:rFonts w:ascii="Calibri" w:hAnsi="Calibri" w:hint="eastAsia"/>
                <w:kern w:val="0"/>
                <w:sz w:val="20"/>
                <w:szCs w:val="20"/>
              </w:rPr>
              <w:t>明确生物预处理化学浆以及韧皮纤维生物制浆的原理和效果。了解生物制浆目前存在的问题及发展前景。</w:t>
            </w:r>
          </w:p>
        </w:tc>
        <w:tc>
          <w:tcPr>
            <w:tcW w:w="709" w:type="dxa"/>
          </w:tcPr>
          <w:p w14:paraId="13C46F41" w14:textId="77777777" w:rsidR="00E63966" w:rsidRPr="001449E7" w:rsidRDefault="00E63966" w:rsidP="00F25AA6">
            <w:pPr>
              <w:spacing w:line="288" w:lineRule="auto"/>
              <w:rPr>
                <w:kern w:val="0"/>
                <w:sz w:val="20"/>
                <w:szCs w:val="21"/>
              </w:rPr>
            </w:pPr>
            <w:r w:rsidRPr="001449E7">
              <w:rPr>
                <w:kern w:val="0"/>
                <w:sz w:val="20"/>
                <w:szCs w:val="21"/>
              </w:rPr>
              <w:t>4</w:t>
            </w:r>
          </w:p>
        </w:tc>
        <w:tc>
          <w:tcPr>
            <w:tcW w:w="850" w:type="dxa"/>
          </w:tcPr>
          <w:p w14:paraId="71ECC450" w14:textId="77777777" w:rsidR="00E63966" w:rsidRPr="001449E7" w:rsidRDefault="00E63966" w:rsidP="00F25AA6">
            <w:pPr>
              <w:spacing w:line="288" w:lineRule="auto"/>
              <w:rPr>
                <w:kern w:val="0"/>
                <w:sz w:val="20"/>
                <w:szCs w:val="21"/>
              </w:rPr>
            </w:pPr>
            <w:r w:rsidRPr="001449E7">
              <w:rPr>
                <w:kern w:val="0"/>
                <w:sz w:val="20"/>
                <w:szCs w:val="21"/>
              </w:rPr>
              <w:t>讲授</w:t>
            </w:r>
          </w:p>
          <w:p w14:paraId="233417A4" w14:textId="77777777" w:rsidR="00E63966" w:rsidRPr="001449E7" w:rsidRDefault="00E63966" w:rsidP="00F25AA6">
            <w:pPr>
              <w:spacing w:line="288" w:lineRule="auto"/>
              <w:rPr>
                <w:kern w:val="0"/>
                <w:sz w:val="20"/>
                <w:szCs w:val="21"/>
              </w:rPr>
            </w:pPr>
            <w:r w:rsidRPr="001449E7">
              <w:rPr>
                <w:kern w:val="0"/>
                <w:sz w:val="20"/>
                <w:szCs w:val="21"/>
              </w:rPr>
              <w:t>讨论</w:t>
            </w:r>
          </w:p>
          <w:p w14:paraId="207BBBAE" w14:textId="77777777" w:rsidR="00E63966" w:rsidRPr="001449E7" w:rsidRDefault="00E63966" w:rsidP="00F25AA6">
            <w:pPr>
              <w:spacing w:line="288" w:lineRule="auto"/>
              <w:rPr>
                <w:kern w:val="0"/>
                <w:sz w:val="20"/>
                <w:szCs w:val="21"/>
              </w:rPr>
            </w:pPr>
            <w:r w:rsidRPr="001449E7">
              <w:rPr>
                <w:kern w:val="0"/>
                <w:sz w:val="20"/>
                <w:szCs w:val="21"/>
              </w:rPr>
              <w:t>作业</w:t>
            </w:r>
          </w:p>
        </w:tc>
        <w:tc>
          <w:tcPr>
            <w:tcW w:w="992" w:type="dxa"/>
          </w:tcPr>
          <w:p w14:paraId="45DBD887" w14:textId="77777777" w:rsidR="00E63966" w:rsidRPr="001449E7" w:rsidRDefault="00E63966" w:rsidP="00F25AA6">
            <w:pPr>
              <w:spacing w:line="288" w:lineRule="auto"/>
              <w:rPr>
                <w:kern w:val="0"/>
                <w:sz w:val="20"/>
                <w:szCs w:val="21"/>
              </w:rPr>
            </w:pPr>
            <w:r w:rsidRPr="001449E7">
              <w:rPr>
                <w:kern w:val="0"/>
                <w:sz w:val="20"/>
                <w:szCs w:val="21"/>
              </w:rPr>
              <w:t>1</w:t>
            </w:r>
          </w:p>
        </w:tc>
      </w:tr>
      <w:tr w:rsidR="00E63966" w:rsidRPr="001449E7" w14:paraId="2314F4AE" w14:textId="77777777" w:rsidTr="00F25AA6">
        <w:tc>
          <w:tcPr>
            <w:tcW w:w="704" w:type="dxa"/>
            <w:vMerge w:val="restart"/>
          </w:tcPr>
          <w:p w14:paraId="30AF7B39" w14:textId="77777777" w:rsidR="00E63966" w:rsidRPr="001449E7" w:rsidRDefault="00E63966" w:rsidP="00F25AA6">
            <w:pPr>
              <w:spacing w:line="288" w:lineRule="auto"/>
              <w:rPr>
                <w:kern w:val="0"/>
                <w:sz w:val="20"/>
                <w:szCs w:val="21"/>
              </w:rPr>
            </w:pPr>
            <w:r w:rsidRPr="001449E7">
              <w:rPr>
                <w:kern w:val="0"/>
                <w:sz w:val="20"/>
                <w:szCs w:val="21"/>
              </w:rPr>
              <w:t>4</w:t>
            </w:r>
          </w:p>
        </w:tc>
        <w:tc>
          <w:tcPr>
            <w:tcW w:w="851" w:type="dxa"/>
            <w:vMerge w:val="restart"/>
          </w:tcPr>
          <w:p w14:paraId="5716F653" w14:textId="77777777" w:rsidR="00E63966" w:rsidRPr="001449E7" w:rsidRDefault="00E63966" w:rsidP="00F25AA6">
            <w:pPr>
              <w:spacing w:line="288" w:lineRule="auto"/>
              <w:rPr>
                <w:kern w:val="0"/>
                <w:sz w:val="20"/>
                <w:szCs w:val="21"/>
              </w:rPr>
            </w:pPr>
            <w:r w:rsidRPr="001449E7">
              <w:rPr>
                <w:rFonts w:hint="eastAsia"/>
                <w:kern w:val="0"/>
                <w:sz w:val="20"/>
                <w:szCs w:val="21"/>
              </w:rPr>
              <w:t>生物</w:t>
            </w:r>
            <w:r w:rsidRPr="001449E7">
              <w:rPr>
                <w:kern w:val="0"/>
                <w:sz w:val="20"/>
                <w:szCs w:val="21"/>
              </w:rPr>
              <w:t>漂白</w:t>
            </w:r>
          </w:p>
        </w:tc>
        <w:tc>
          <w:tcPr>
            <w:tcW w:w="4394" w:type="dxa"/>
          </w:tcPr>
          <w:p w14:paraId="26F4A5F8" w14:textId="77777777" w:rsidR="00E63966" w:rsidRPr="001449E7" w:rsidRDefault="00E63966" w:rsidP="00F25AA6">
            <w:pPr>
              <w:spacing w:line="288" w:lineRule="auto"/>
              <w:rPr>
                <w:kern w:val="0"/>
                <w:sz w:val="20"/>
                <w:szCs w:val="20"/>
              </w:rPr>
            </w:pPr>
            <w:r w:rsidRPr="001449E7">
              <w:rPr>
                <w:rFonts w:ascii="Calibri" w:hAnsi="Calibri" w:hint="eastAsia"/>
                <w:kern w:val="0"/>
                <w:sz w:val="20"/>
                <w:szCs w:val="20"/>
              </w:rPr>
              <w:t>了解生物漂白的概念；明确半纤维素酶主要是木聚糖酶用于纸浆漂白的原理和应用情况；掌握木素降解酶用于纸浆生物漂白的基本原理。</w:t>
            </w:r>
          </w:p>
        </w:tc>
        <w:tc>
          <w:tcPr>
            <w:tcW w:w="709" w:type="dxa"/>
          </w:tcPr>
          <w:p w14:paraId="128FF071" w14:textId="77777777" w:rsidR="00E63966" w:rsidRPr="001449E7" w:rsidRDefault="00E63966" w:rsidP="00F25AA6">
            <w:pPr>
              <w:spacing w:line="288" w:lineRule="auto"/>
              <w:rPr>
                <w:kern w:val="0"/>
                <w:sz w:val="20"/>
                <w:szCs w:val="21"/>
              </w:rPr>
            </w:pPr>
            <w:r w:rsidRPr="001449E7">
              <w:rPr>
                <w:kern w:val="0"/>
                <w:sz w:val="20"/>
                <w:szCs w:val="21"/>
              </w:rPr>
              <w:t>3</w:t>
            </w:r>
          </w:p>
        </w:tc>
        <w:tc>
          <w:tcPr>
            <w:tcW w:w="850" w:type="dxa"/>
          </w:tcPr>
          <w:p w14:paraId="3707CE42" w14:textId="77777777" w:rsidR="00E63966" w:rsidRPr="001449E7" w:rsidRDefault="00E63966" w:rsidP="00F25AA6">
            <w:pPr>
              <w:spacing w:line="288" w:lineRule="auto"/>
              <w:rPr>
                <w:kern w:val="0"/>
                <w:sz w:val="20"/>
                <w:szCs w:val="21"/>
              </w:rPr>
            </w:pPr>
            <w:r w:rsidRPr="001449E7">
              <w:rPr>
                <w:kern w:val="0"/>
                <w:sz w:val="20"/>
                <w:szCs w:val="21"/>
              </w:rPr>
              <w:t>讲授</w:t>
            </w:r>
          </w:p>
          <w:p w14:paraId="41807E16" w14:textId="77777777" w:rsidR="00E63966" w:rsidRPr="001449E7" w:rsidRDefault="00E63966" w:rsidP="00F25AA6">
            <w:pPr>
              <w:spacing w:line="288" w:lineRule="auto"/>
              <w:rPr>
                <w:kern w:val="0"/>
                <w:sz w:val="20"/>
                <w:szCs w:val="21"/>
              </w:rPr>
            </w:pPr>
            <w:r w:rsidRPr="001449E7">
              <w:rPr>
                <w:rFonts w:hint="eastAsia"/>
                <w:kern w:val="0"/>
                <w:sz w:val="20"/>
                <w:szCs w:val="21"/>
              </w:rPr>
              <w:t>作业</w:t>
            </w:r>
          </w:p>
        </w:tc>
        <w:tc>
          <w:tcPr>
            <w:tcW w:w="992" w:type="dxa"/>
          </w:tcPr>
          <w:p w14:paraId="7971F019" w14:textId="77777777" w:rsidR="00E63966" w:rsidRPr="001449E7" w:rsidRDefault="00E63966" w:rsidP="00F25AA6">
            <w:pPr>
              <w:spacing w:line="288" w:lineRule="auto"/>
              <w:rPr>
                <w:kern w:val="0"/>
                <w:sz w:val="20"/>
                <w:szCs w:val="21"/>
              </w:rPr>
            </w:pPr>
            <w:r w:rsidRPr="001449E7">
              <w:rPr>
                <w:kern w:val="0"/>
                <w:sz w:val="20"/>
                <w:szCs w:val="21"/>
              </w:rPr>
              <w:t>2</w:t>
            </w:r>
          </w:p>
        </w:tc>
      </w:tr>
      <w:tr w:rsidR="00E63966" w:rsidRPr="001449E7" w14:paraId="64F1BBDC" w14:textId="77777777" w:rsidTr="00F25AA6">
        <w:trPr>
          <w:trHeight w:val="1235"/>
        </w:trPr>
        <w:tc>
          <w:tcPr>
            <w:tcW w:w="704" w:type="dxa"/>
            <w:vMerge/>
          </w:tcPr>
          <w:p w14:paraId="75FB8BF4" w14:textId="77777777" w:rsidR="00E63966" w:rsidRPr="001449E7" w:rsidRDefault="00E63966" w:rsidP="00F25AA6">
            <w:pPr>
              <w:spacing w:line="288" w:lineRule="auto"/>
              <w:rPr>
                <w:kern w:val="0"/>
                <w:sz w:val="20"/>
                <w:szCs w:val="21"/>
              </w:rPr>
            </w:pPr>
          </w:p>
        </w:tc>
        <w:tc>
          <w:tcPr>
            <w:tcW w:w="851" w:type="dxa"/>
            <w:vMerge/>
          </w:tcPr>
          <w:p w14:paraId="4E34FA30" w14:textId="77777777" w:rsidR="00E63966" w:rsidRPr="001449E7" w:rsidRDefault="00E63966" w:rsidP="00F25AA6">
            <w:pPr>
              <w:spacing w:line="288" w:lineRule="auto"/>
              <w:rPr>
                <w:kern w:val="0"/>
                <w:sz w:val="20"/>
                <w:szCs w:val="21"/>
              </w:rPr>
            </w:pPr>
          </w:p>
        </w:tc>
        <w:tc>
          <w:tcPr>
            <w:tcW w:w="4394" w:type="dxa"/>
          </w:tcPr>
          <w:p w14:paraId="616EE8AA" w14:textId="77777777" w:rsidR="00E63966" w:rsidRPr="001449E7" w:rsidRDefault="00E63966" w:rsidP="00F25AA6">
            <w:pPr>
              <w:spacing w:line="288" w:lineRule="auto"/>
              <w:rPr>
                <w:kern w:val="0"/>
                <w:sz w:val="20"/>
                <w:szCs w:val="20"/>
              </w:rPr>
            </w:pPr>
            <w:r w:rsidRPr="001449E7">
              <w:rPr>
                <w:rFonts w:ascii="Calibri" w:hAnsi="Calibri" w:hint="eastAsia"/>
                <w:kern w:val="0"/>
                <w:sz w:val="20"/>
                <w:szCs w:val="20"/>
              </w:rPr>
              <w:t>了解木素降解酶及半纤维素酶在纸浆漂白应用中存在的问题及应用前景。</w:t>
            </w:r>
          </w:p>
        </w:tc>
        <w:tc>
          <w:tcPr>
            <w:tcW w:w="709" w:type="dxa"/>
          </w:tcPr>
          <w:p w14:paraId="76E0AACE" w14:textId="77777777" w:rsidR="00E63966" w:rsidRPr="001449E7" w:rsidRDefault="00E63966" w:rsidP="00F25AA6">
            <w:pPr>
              <w:spacing w:line="288" w:lineRule="auto"/>
              <w:rPr>
                <w:kern w:val="0"/>
                <w:sz w:val="20"/>
                <w:szCs w:val="21"/>
              </w:rPr>
            </w:pPr>
            <w:r w:rsidRPr="001449E7">
              <w:rPr>
                <w:kern w:val="0"/>
                <w:sz w:val="20"/>
                <w:szCs w:val="21"/>
              </w:rPr>
              <w:t>1</w:t>
            </w:r>
          </w:p>
        </w:tc>
        <w:tc>
          <w:tcPr>
            <w:tcW w:w="850" w:type="dxa"/>
          </w:tcPr>
          <w:p w14:paraId="24059401" w14:textId="77777777" w:rsidR="00E63966" w:rsidRPr="001449E7" w:rsidRDefault="00E63966" w:rsidP="00F25AA6">
            <w:pPr>
              <w:spacing w:line="288" w:lineRule="auto"/>
              <w:rPr>
                <w:kern w:val="0"/>
                <w:sz w:val="20"/>
                <w:szCs w:val="21"/>
              </w:rPr>
            </w:pPr>
            <w:r w:rsidRPr="001449E7">
              <w:rPr>
                <w:kern w:val="0"/>
                <w:sz w:val="20"/>
                <w:szCs w:val="21"/>
              </w:rPr>
              <w:t>讲授</w:t>
            </w:r>
          </w:p>
          <w:p w14:paraId="050BA4E3" w14:textId="77777777" w:rsidR="00E63966" w:rsidRPr="001449E7" w:rsidRDefault="00E63966" w:rsidP="00F25AA6">
            <w:pPr>
              <w:spacing w:line="288" w:lineRule="auto"/>
              <w:rPr>
                <w:kern w:val="0"/>
                <w:sz w:val="20"/>
                <w:szCs w:val="21"/>
              </w:rPr>
            </w:pPr>
            <w:r w:rsidRPr="001449E7">
              <w:rPr>
                <w:kern w:val="0"/>
                <w:sz w:val="20"/>
                <w:szCs w:val="21"/>
              </w:rPr>
              <w:t>启发</w:t>
            </w:r>
          </w:p>
          <w:p w14:paraId="2AC1469F" w14:textId="77777777" w:rsidR="00E63966" w:rsidRPr="001449E7" w:rsidRDefault="00E63966" w:rsidP="00F25AA6">
            <w:pPr>
              <w:spacing w:line="288" w:lineRule="auto"/>
              <w:rPr>
                <w:kern w:val="0"/>
                <w:sz w:val="20"/>
                <w:szCs w:val="21"/>
              </w:rPr>
            </w:pPr>
            <w:r w:rsidRPr="001449E7">
              <w:rPr>
                <w:kern w:val="0"/>
                <w:sz w:val="20"/>
                <w:szCs w:val="21"/>
              </w:rPr>
              <w:t>讨论</w:t>
            </w:r>
          </w:p>
        </w:tc>
        <w:tc>
          <w:tcPr>
            <w:tcW w:w="992" w:type="dxa"/>
          </w:tcPr>
          <w:p w14:paraId="53BF1767" w14:textId="00B5F986" w:rsidR="00E63966" w:rsidRPr="001449E7" w:rsidRDefault="0071004D" w:rsidP="00F25AA6">
            <w:pPr>
              <w:spacing w:line="288" w:lineRule="auto"/>
              <w:rPr>
                <w:rFonts w:hint="eastAsia"/>
                <w:kern w:val="0"/>
                <w:sz w:val="20"/>
                <w:szCs w:val="21"/>
              </w:rPr>
            </w:pPr>
            <w:r>
              <w:rPr>
                <w:kern w:val="0"/>
                <w:sz w:val="20"/>
                <w:szCs w:val="21"/>
              </w:rPr>
              <w:t>1</w:t>
            </w:r>
            <w:r>
              <w:rPr>
                <w:rFonts w:hint="eastAsia"/>
                <w:kern w:val="0"/>
                <w:sz w:val="20"/>
                <w:szCs w:val="21"/>
              </w:rPr>
              <w:t>,</w:t>
            </w:r>
            <w:r>
              <w:rPr>
                <w:kern w:val="0"/>
                <w:sz w:val="20"/>
                <w:szCs w:val="21"/>
              </w:rPr>
              <w:t>2</w:t>
            </w:r>
          </w:p>
        </w:tc>
      </w:tr>
      <w:tr w:rsidR="00E63966" w:rsidRPr="001449E7" w14:paraId="1408D4D8" w14:textId="77777777" w:rsidTr="00F25AA6">
        <w:tc>
          <w:tcPr>
            <w:tcW w:w="704" w:type="dxa"/>
          </w:tcPr>
          <w:p w14:paraId="28C0C0EA" w14:textId="77777777" w:rsidR="00E63966" w:rsidRPr="001449E7" w:rsidRDefault="00E63966" w:rsidP="00F25AA6">
            <w:pPr>
              <w:spacing w:line="288" w:lineRule="auto"/>
              <w:rPr>
                <w:kern w:val="0"/>
                <w:sz w:val="20"/>
                <w:szCs w:val="21"/>
              </w:rPr>
            </w:pPr>
            <w:r w:rsidRPr="001449E7">
              <w:rPr>
                <w:kern w:val="0"/>
                <w:sz w:val="20"/>
                <w:szCs w:val="21"/>
              </w:rPr>
              <w:lastRenderedPageBreak/>
              <w:t>5</w:t>
            </w:r>
          </w:p>
        </w:tc>
        <w:tc>
          <w:tcPr>
            <w:tcW w:w="851" w:type="dxa"/>
          </w:tcPr>
          <w:p w14:paraId="05B58A42" w14:textId="77777777" w:rsidR="00E63966" w:rsidRPr="001449E7" w:rsidRDefault="00E63966" w:rsidP="00F25AA6">
            <w:pPr>
              <w:spacing w:line="288" w:lineRule="auto"/>
              <w:rPr>
                <w:kern w:val="0"/>
                <w:sz w:val="20"/>
                <w:szCs w:val="21"/>
              </w:rPr>
            </w:pPr>
            <w:r w:rsidRPr="001449E7">
              <w:rPr>
                <w:rFonts w:hint="eastAsia"/>
                <w:kern w:val="0"/>
                <w:sz w:val="20"/>
                <w:szCs w:val="21"/>
              </w:rPr>
              <w:t>纤维</w:t>
            </w:r>
            <w:r w:rsidRPr="001449E7">
              <w:rPr>
                <w:kern w:val="0"/>
                <w:sz w:val="20"/>
                <w:szCs w:val="21"/>
              </w:rPr>
              <w:t>的酶法改性</w:t>
            </w:r>
          </w:p>
        </w:tc>
        <w:tc>
          <w:tcPr>
            <w:tcW w:w="4394" w:type="dxa"/>
          </w:tcPr>
          <w:p w14:paraId="2085B0C3" w14:textId="77777777" w:rsidR="00E63966" w:rsidRPr="001449E7" w:rsidRDefault="00E63966" w:rsidP="00F25AA6">
            <w:pPr>
              <w:rPr>
                <w:rFonts w:ascii="Calibri" w:hAnsi="Calibri"/>
                <w:kern w:val="0"/>
                <w:sz w:val="20"/>
                <w:szCs w:val="20"/>
              </w:rPr>
            </w:pPr>
            <w:r w:rsidRPr="001449E7">
              <w:rPr>
                <w:rFonts w:ascii="Calibri" w:hAnsi="Calibri" w:hint="eastAsia"/>
                <w:kern w:val="0"/>
                <w:sz w:val="20"/>
                <w:szCs w:val="20"/>
              </w:rPr>
              <w:t>了解纸浆酶法改性基本概念；结合机械浆特点掌握纤维素酶及木聚糖酶对机械浆改性作用及机理；掌握</w:t>
            </w:r>
            <w:r w:rsidRPr="001449E7">
              <w:rPr>
                <w:rFonts w:ascii="Calibri" w:hAnsi="Calibri"/>
                <w:kern w:val="0"/>
                <w:sz w:val="20"/>
                <w:szCs w:val="20"/>
              </w:rPr>
              <w:t>酶促打浆</w:t>
            </w:r>
            <w:r w:rsidRPr="001449E7">
              <w:rPr>
                <w:rFonts w:ascii="Calibri" w:hAnsi="Calibri" w:hint="eastAsia"/>
                <w:kern w:val="0"/>
                <w:sz w:val="20"/>
                <w:szCs w:val="20"/>
              </w:rPr>
              <w:t>的</w:t>
            </w:r>
            <w:r w:rsidRPr="001449E7">
              <w:rPr>
                <w:rFonts w:ascii="Calibri" w:hAnsi="Calibri"/>
                <w:kern w:val="0"/>
                <w:sz w:val="20"/>
                <w:szCs w:val="20"/>
              </w:rPr>
              <w:t>作用及机理；</w:t>
            </w:r>
            <w:r w:rsidRPr="001449E7">
              <w:rPr>
                <w:rFonts w:ascii="Calibri" w:hAnsi="Calibri" w:hint="eastAsia"/>
                <w:kern w:val="0"/>
                <w:sz w:val="20"/>
                <w:szCs w:val="20"/>
              </w:rPr>
              <w:t>明确</w:t>
            </w:r>
            <w:r w:rsidRPr="001449E7">
              <w:rPr>
                <w:rFonts w:ascii="Calibri" w:hAnsi="Calibri"/>
                <w:kern w:val="0"/>
                <w:sz w:val="20"/>
                <w:szCs w:val="20"/>
              </w:rPr>
              <w:t>漆酶改善纸浆的强度性能</w:t>
            </w:r>
            <w:r w:rsidRPr="001449E7">
              <w:rPr>
                <w:rFonts w:ascii="Calibri" w:hAnsi="Calibri" w:hint="eastAsia"/>
                <w:kern w:val="0"/>
                <w:sz w:val="20"/>
                <w:szCs w:val="20"/>
              </w:rPr>
              <w:t>的机理。</w:t>
            </w:r>
          </w:p>
          <w:p w14:paraId="43DAF7D0" w14:textId="77777777" w:rsidR="00E63966" w:rsidRPr="001449E7" w:rsidRDefault="00E63966" w:rsidP="00F25AA6">
            <w:pPr>
              <w:spacing w:line="288" w:lineRule="auto"/>
              <w:rPr>
                <w:kern w:val="0"/>
                <w:sz w:val="20"/>
                <w:szCs w:val="21"/>
              </w:rPr>
            </w:pPr>
          </w:p>
        </w:tc>
        <w:tc>
          <w:tcPr>
            <w:tcW w:w="709" w:type="dxa"/>
          </w:tcPr>
          <w:p w14:paraId="4261D1A3" w14:textId="77777777" w:rsidR="00E63966" w:rsidRPr="001449E7" w:rsidRDefault="00E63966" w:rsidP="00F25AA6">
            <w:pPr>
              <w:spacing w:line="288" w:lineRule="auto"/>
              <w:rPr>
                <w:kern w:val="0"/>
                <w:sz w:val="20"/>
                <w:szCs w:val="21"/>
              </w:rPr>
            </w:pPr>
            <w:r w:rsidRPr="001449E7">
              <w:rPr>
                <w:kern w:val="0"/>
                <w:sz w:val="20"/>
                <w:szCs w:val="21"/>
              </w:rPr>
              <w:t>4</w:t>
            </w:r>
          </w:p>
        </w:tc>
        <w:tc>
          <w:tcPr>
            <w:tcW w:w="850" w:type="dxa"/>
          </w:tcPr>
          <w:p w14:paraId="3DB42358" w14:textId="77777777" w:rsidR="00E63966" w:rsidRPr="001449E7" w:rsidRDefault="00E63966" w:rsidP="00F25AA6">
            <w:pPr>
              <w:spacing w:line="288" w:lineRule="auto"/>
              <w:rPr>
                <w:kern w:val="0"/>
                <w:sz w:val="20"/>
                <w:szCs w:val="21"/>
              </w:rPr>
            </w:pPr>
            <w:r w:rsidRPr="001449E7">
              <w:rPr>
                <w:kern w:val="0"/>
                <w:sz w:val="20"/>
                <w:szCs w:val="21"/>
              </w:rPr>
              <w:t>讲授</w:t>
            </w:r>
          </w:p>
          <w:p w14:paraId="42BCCB99" w14:textId="77777777" w:rsidR="00E63966" w:rsidRPr="001449E7" w:rsidRDefault="00E63966" w:rsidP="00F25AA6">
            <w:pPr>
              <w:spacing w:line="288" w:lineRule="auto"/>
              <w:rPr>
                <w:kern w:val="0"/>
                <w:sz w:val="20"/>
                <w:szCs w:val="21"/>
              </w:rPr>
            </w:pPr>
            <w:r w:rsidRPr="001449E7">
              <w:rPr>
                <w:kern w:val="0"/>
                <w:sz w:val="20"/>
                <w:szCs w:val="21"/>
              </w:rPr>
              <w:t>讨论</w:t>
            </w:r>
          </w:p>
          <w:p w14:paraId="5FDB843F" w14:textId="77777777" w:rsidR="00E63966" w:rsidRPr="001449E7" w:rsidRDefault="00E63966" w:rsidP="00F25AA6">
            <w:pPr>
              <w:spacing w:line="288" w:lineRule="auto"/>
              <w:rPr>
                <w:kern w:val="0"/>
                <w:sz w:val="20"/>
                <w:szCs w:val="21"/>
              </w:rPr>
            </w:pPr>
            <w:r w:rsidRPr="001449E7">
              <w:rPr>
                <w:kern w:val="0"/>
                <w:sz w:val="20"/>
                <w:szCs w:val="21"/>
              </w:rPr>
              <w:t>作业</w:t>
            </w:r>
          </w:p>
        </w:tc>
        <w:tc>
          <w:tcPr>
            <w:tcW w:w="992" w:type="dxa"/>
          </w:tcPr>
          <w:p w14:paraId="036D52A9" w14:textId="77777777" w:rsidR="00E63966" w:rsidRPr="001449E7" w:rsidRDefault="00E63966" w:rsidP="00F25AA6">
            <w:pPr>
              <w:spacing w:line="288" w:lineRule="auto"/>
              <w:rPr>
                <w:kern w:val="0"/>
                <w:sz w:val="20"/>
                <w:szCs w:val="21"/>
              </w:rPr>
            </w:pPr>
            <w:r w:rsidRPr="001449E7">
              <w:rPr>
                <w:kern w:val="0"/>
                <w:sz w:val="20"/>
                <w:szCs w:val="21"/>
              </w:rPr>
              <w:t>2</w:t>
            </w:r>
          </w:p>
        </w:tc>
      </w:tr>
      <w:tr w:rsidR="00E63966" w:rsidRPr="001449E7" w14:paraId="4356C269" w14:textId="77777777" w:rsidTr="00F25AA6">
        <w:tc>
          <w:tcPr>
            <w:tcW w:w="704" w:type="dxa"/>
            <w:vMerge w:val="restart"/>
          </w:tcPr>
          <w:p w14:paraId="31DA25D5" w14:textId="77777777" w:rsidR="00E63966" w:rsidRPr="001449E7" w:rsidRDefault="00E63966" w:rsidP="00F25AA6">
            <w:pPr>
              <w:spacing w:line="288" w:lineRule="auto"/>
              <w:rPr>
                <w:kern w:val="0"/>
                <w:sz w:val="20"/>
                <w:szCs w:val="21"/>
              </w:rPr>
            </w:pPr>
            <w:r w:rsidRPr="001449E7">
              <w:rPr>
                <w:kern w:val="0"/>
                <w:sz w:val="20"/>
                <w:szCs w:val="21"/>
              </w:rPr>
              <w:t>6</w:t>
            </w:r>
          </w:p>
        </w:tc>
        <w:tc>
          <w:tcPr>
            <w:tcW w:w="851" w:type="dxa"/>
            <w:vMerge w:val="restart"/>
          </w:tcPr>
          <w:p w14:paraId="18EA1B2C" w14:textId="77777777" w:rsidR="00E63966" w:rsidRPr="001449E7" w:rsidRDefault="00E63966" w:rsidP="00F25AA6">
            <w:pPr>
              <w:spacing w:line="288" w:lineRule="auto"/>
              <w:rPr>
                <w:kern w:val="0"/>
                <w:sz w:val="20"/>
                <w:szCs w:val="20"/>
              </w:rPr>
            </w:pPr>
            <w:r w:rsidRPr="001449E7">
              <w:rPr>
                <w:rFonts w:ascii="Calibri" w:hAnsi="Calibri" w:hint="eastAsia"/>
                <w:kern w:val="0"/>
                <w:sz w:val="20"/>
                <w:szCs w:val="20"/>
              </w:rPr>
              <w:t>废纸生物脱墨技术与原理</w:t>
            </w:r>
          </w:p>
        </w:tc>
        <w:tc>
          <w:tcPr>
            <w:tcW w:w="4394" w:type="dxa"/>
          </w:tcPr>
          <w:p w14:paraId="682122B3" w14:textId="77777777" w:rsidR="00E63966" w:rsidRPr="001449E7" w:rsidRDefault="00E63966" w:rsidP="00F25AA6">
            <w:pPr>
              <w:rPr>
                <w:kern w:val="0"/>
                <w:sz w:val="20"/>
                <w:szCs w:val="20"/>
              </w:rPr>
            </w:pPr>
            <w:r w:rsidRPr="001449E7">
              <w:rPr>
                <w:rFonts w:ascii="Calibri" w:hAnsi="Calibri" w:hint="eastAsia"/>
                <w:kern w:val="0"/>
                <w:sz w:val="20"/>
                <w:szCs w:val="20"/>
              </w:rPr>
              <w:t>了解废纸回用意义及国内外废纸回用现状；掌握纤维素酶</w:t>
            </w:r>
            <w:r w:rsidRPr="001449E7">
              <w:rPr>
                <w:kern w:val="0"/>
                <w:sz w:val="20"/>
                <w:szCs w:val="20"/>
              </w:rPr>
              <w:t>、</w:t>
            </w:r>
            <w:r w:rsidRPr="001449E7">
              <w:rPr>
                <w:rFonts w:hint="eastAsia"/>
                <w:kern w:val="0"/>
                <w:sz w:val="20"/>
                <w:szCs w:val="20"/>
              </w:rPr>
              <w:t>半纤维素酶及漆酶</w:t>
            </w:r>
            <w:r w:rsidRPr="001449E7">
              <w:rPr>
                <w:rFonts w:hint="eastAsia"/>
                <w:kern w:val="0"/>
                <w:sz w:val="20"/>
                <w:szCs w:val="20"/>
              </w:rPr>
              <w:t>/</w:t>
            </w:r>
            <w:r w:rsidRPr="001449E7">
              <w:rPr>
                <w:rFonts w:hint="eastAsia"/>
                <w:kern w:val="0"/>
                <w:sz w:val="20"/>
                <w:szCs w:val="20"/>
              </w:rPr>
              <w:t>介体体系</w:t>
            </w:r>
            <w:r w:rsidRPr="001449E7">
              <w:rPr>
                <w:rFonts w:ascii="Calibri" w:hAnsi="Calibri" w:hint="eastAsia"/>
                <w:kern w:val="0"/>
                <w:sz w:val="20"/>
                <w:szCs w:val="20"/>
              </w:rPr>
              <w:t>脱墨技术与原理；</w:t>
            </w:r>
          </w:p>
        </w:tc>
        <w:tc>
          <w:tcPr>
            <w:tcW w:w="709" w:type="dxa"/>
          </w:tcPr>
          <w:p w14:paraId="5A3D2450" w14:textId="77777777" w:rsidR="00E63966" w:rsidRPr="001449E7" w:rsidRDefault="00E63966" w:rsidP="00F25AA6">
            <w:pPr>
              <w:spacing w:line="288" w:lineRule="auto"/>
              <w:rPr>
                <w:kern w:val="0"/>
                <w:sz w:val="20"/>
                <w:szCs w:val="21"/>
              </w:rPr>
            </w:pPr>
            <w:r w:rsidRPr="001449E7">
              <w:rPr>
                <w:kern w:val="0"/>
                <w:sz w:val="20"/>
                <w:szCs w:val="21"/>
              </w:rPr>
              <w:t>2</w:t>
            </w:r>
          </w:p>
        </w:tc>
        <w:tc>
          <w:tcPr>
            <w:tcW w:w="850" w:type="dxa"/>
          </w:tcPr>
          <w:p w14:paraId="76A6F17E" w14:textId="77777777" w:rsidR="00E63966" w:rsidRPr="001449E7" w:rsidRDefault="00E63966" w:rsidP="00F25AA6">
            <w:pPr>
              <w:spacing w:line="288" w:lineRule="auto"/>
              <w:rPr>
                <w:kern w:val="0"/>
                <w:sz w:val="20"/>
                <w:szCs w:val="21"/>
              </w:rPr>
            </w:pPr>
            <w:r w:rsidRPr="001449E7">
              <w:rPr>
                <w:kern w:val="0"/>
                <w:sz w:val="20"/>
                <w:szCs w:val="21"/>
              </w:rPr>
              <w:t>讲授</w:t>
            </w:r>
          </w:p>
          <w:p w14:paraId="7D8B6635" w14:textId="77777777" w:rsidR="00E63966" w:rsidRPr="001449E7" w:rsidRDefault="00E63966" w:rsidP="00F25AA6">
            <w:pPr>
              <w:spacing w:line="288" w:lineRule="auto"/>
              <w:rPr>
                <w:kern w:val="0"/>
                <w:sz w:val="20"/>
                <w:szCs w:val="21"/>
              </w:rPr>
            </w:pPr>
            <w:r w:rsidRPr="001449E7">
              <w:rPr>
                <w:kern w:val="0"/>
                <w:sz w:val="20"/>
                <w:szCs w:val="21"/>
              </w:rPr>
              <w:t>讨论</w:t>
            </w:r>
          </w:p>
          <w:p w14:paraId="67DCEDC5" w14:textId="77777777" w:rsidR="00E63966" w:rsidRPr="001449E7" w:rsidRDefault="00E63966" w:rsidP="00F25AA6">
            <w:pPr>
              <w:spacing w:line="288" w:lineRule="auto"/>
              <w:rPr>
                <w:kern w:val="0"/>
                <w:sz w:val="20"/>
                <w:szCs w:val="21"/>
              </w:rPr>
            </w:pPr>
            <w:r w:rsidRPr="001449E7">
              <w:rPr>
                <w:kern w:val="0"/>
                <w:sz w:val="20"/>
                <w:szCs w:val="21"/>
              </w:rPr>
              <w:t>作业</w:t>
            </w:r>
          </w:p>
        </w:tc>
        <w:tc>
          <w:tcPr>
            <w:tcW w:w="992" w:type="dxa"/>
          </w:tcPr>
          <w:p w14:paraId="219A9BC6" w14:textId="77777777" w:rsidR="00E63966" w:rsidRPr="001449E7" w:rsidRDefault="00E63966" w:rsidP="00F25AA6">
            <w:pPr>
              <w:spacing w:line="288" w:lineRule="auto"/>
              <w:rPr>
                <w:kern w:val="0"/>
                <w:sz w:val="20"/>
                <w:szCs w:val="21"/>
              </w:rPr>
            </w:pPr>
            <w:r w:rsidRPr="001449E7">
              <w:rPr>
                <w:kern w:val="0"/>
                <w:sz w:val="20"/>
                <w:szCs w:val="21"/>
              </w:rPr>
              <w:t>1</w:t>
            </w:r>
          </w:p>
        </w:tc>
      </w:tr>
      <w:tr w:rsidR="00E63966" w:rsidRPr="001449E7" w14:paraId="6EF72F21" w14:textId="77777777" w:rsidTr="00F25AA6">
        <w:tc>
          <w:tcPr>
            <w:tcW w:w="704" w:type="dxa"/>
            <w:vMerge/>
          </w:tcPr>
          <w:p w14:paraId="726D1AEC" w14:textId="77777777" w:rsidR="00E63966" w:rsidRPr="001449E7" w:rsidRDefault="00E63966" w:rsidP="00F25AA6">
            <w:pPr>
              <w:spacing w:line="288" w:lineRule="auto"/>
              <w:rPr>
                <w:kern w:val="0"/>
                <w:sz w:val="20"/>
                <w:szCs w:val="21"/>
              </w:rPr>
            </w:pPr>
          </w:p>
        </w:tc>
        <w:tc>
          <w:tcPr>
            <w:tcW w:w="851" w:type="dxa"/>
            <w:vMerge/>
          </w:tcPr>
          <w:p w14:paraId="5EAEB556" w14:textId="77777777" w:rsidR="00E63966" w:rsidRPr="001449E7" w:rsidRDefault="00E63966" w:rsidP="00F25AA6">
            <w:pPr>
              <w:spacing w:line="288" w:lineRule="auto"/>
              <w:rPr>
                <w:kern w:val="0"/>
                <w:sz w:val="20"/>
                <w:szCs w:val="21"/>
              </w:rPr>
            </w:pPr>
          </w:p>
        </w:tc>
        <w:tc>
          <w:tcPr>
            <w:tcW w:w="4394" w:type="dxa"/>
          </w:tcPr>
          <w:p w14:paraId="6F6F89C4" w14:textId="77777777" w:rsidR="00E63966" w:rsidRPr="001449E7" w:rsidRDefault="00E63966" w:rsidP="00F25AA6">
            <w:pPr>
              <w:spacing w:line="360" w:lineRule="auto"/>
              <w:rPr>
                <w:kern w:val="0"/>
                <w:sz w:val="20"/>
                <w:szCs w:val="21"/>
              </w:rPr>
            </w:pPr>
            <w:r w:rsidRPr="001449E7">
              <w:rPr>
                <w:rFonts w:hint="eastAsia"/>
                <w:kern w:val="0"/>
                <w:sz w:val="20"/>
                <w:szCs w:val="21"/>
              </w:rPr>
              <w:t>了解酶法脱墨技术的应用前景及存在的问题；能够制定纤维素酶</w:t>
            </w:r>
            <w:r w:rsidRPr="001449E7">
              <w:rPr>
                <w:rFonts w:hint="eastAsia"/>
                <w:kern w:val="0"/>
                <w:sz w:val="20"/>
                <w:szCs w:val="21"/>
              </w:rPr>
              <w:t>/</w:t>
            </w:r>
            <w:r w:rsidRPr="001449E7">
              <w:rPr>
                <w:rFonts w:hint="eastAsia"/>
                <w:kern w:val="0"/>
                <w:sz w:val="20"/>
                <w:szCs w:val="21"/>
              </w:rPr>
              <w:t>半纤维素酶脱墨流程及工艺参数，并就其合理性进行分析评价。</w:t>
            </w:r>
          </w:p>
        </w:tc>
        <w:tc>
          <w:tcPr>
            <w:tcW w:w="709" w:type="dxa"/>
          </w:tcPr>
          <w:p w14:paraId="25052921" w14:textId="77777777" w:rsidR="00E63966" w:rsidRPr="001449E7" w:rsidRDefault="00E63966" w:rsidP="00F25AA6">
            <w:pPr>
              <w:spacing w:line="288" w:lineRule="auto"/>
              <w:rPr>
                <w:kern w:val="0"/>
                <w:sz w:val="20"/>
                <w:szCs w:val="21"/>
              </w:rPr>
            </w:pPr>
            <w:r w:rsidRPr="001449E7">
              <w:rPr>
                <w:kern w:val="0"/>
                <w:sz w:val="20"/>
                <w:szCs w:val="21"/>
              </w:rPr>
              <w:t>2</w:t>
            </w:r>
          </w:p>
        </w:tc>
        <w:tc>
          <w:tcPr>
            <w:tcW w:w="850" w:type="dxa"/>
          </w:tcPr>
          <w:p w14:paraId="52079374" w14:textId="77777777" w:rsidR="00E63966" w:rsidRPr="001449E7" w:rsidRDefault="00E63966" w:rsidP="00F25AA6">
            <w:pPr>
              <w:spacing w:line="288" w:lineRule="auto"/>
              <w:rPr>
                <w:kern w:val="0"/>
                <w:sz w:val="20"/>
                <w:szCs w:val="21"/>
              </w:rPr>
            </w:pPr>
            <w:r w:rsidRPr="001449E7">
              <w:rPr>
                <w:kern w:val="0"/>
                <w:sz w:val="20"/>
                <w:szCs w:val="21"/>
              </w:rPr>
              <w:t>讲授</w:t>
            </w:r>
          </w:p>
          <w:p w14:paraId="07B0B963" w14:textId="77777777" w:rsidR="00E63966" w:rsidRPr="001449E7" w:rsidRDefault="00E63966" w:rsidP="00F25AA6">
            <w:pPr>
              <w:spacing w:line="288" w:lineRule="auto"/>
              <w:rPr>
                <w:kern w:val="0"/>
                <w:sz w:val="20"/>
                <w:szCs w:val="21"/>
              </w:rPr>
            </w:pPr>
            <w:r w:rsidRPr="001449E7">
              <w:rPr>
                <w:kern w:val="0"/>
                <w:sz w:val="20"/>
                <w:szCs w:val="21"/>
              </w:rPr>
              <w:t>启发</w:t>
            </w:r>
          </w:p>
          <w:p w14:paraId="21C4C230" w14:textId="77777777" w:rsidR="00E63966" w:rsidRPr="001449E7" w:rsidRDefault="00E63966" w:rsidP="00F25AA6">
            <w:pPr>
              <w:spacing w:line="288" w:lineRule="auto"/>
              <w:rPr>
                <w:kern w:val="0"/>
                <w:sz w:val="20"/>
                <w:szCs w:val="21"/>
              </w:rPr>
            </w:pPr>
            <w:r w:rsidRPr="001449E7">
              <w:rPr>
                <w:kern w:val="0"/>
                <w:sz w:val="20"/>
                <w:szCs w:val="21"/>
              </w:rPr>
              <w:t>讨论</w:t>
            </w:r>
          </w:p>
        </w:tc>
        <w:tc>
          <w:tcPr>
            <w:tcW w:w="992" w:type="dxa"/>
          </w:tcPr>
          <w:p w14:paraId="145A8042" w14:textId="77777777" w:rsidR="00E63966" w:rsidRPr="001449E7" w:rsidRDefault="00E63966" w:rsidP="00F25AA6">
            <w:pPr>
              <w:spacing w:line="288" w:lineRule="auto"/>
              <w:rPr>
                <w:kern w:val="0"/>
                <w:sz w:val="20"/>
                <w:szCs w:val="21"/>
              </w:rPr>
            </w:pPr>
            <w:r w:rsidRPr="001449E7">
              <w:rPr>
                <w:kern w:val="0"/>
                <w:sz w:val="20"/>
                <w:szCs w:val="21"/>
              </w:rPr>
              <w:t>2</w:t>
            </w:r>
          </w:p>
        </w:tc>
      </w:tr>
      <w:tr w:rsidR="00E63966" w:rsidRPr="001449E7" w14:paraId="591D6864" w14:textId="77777777" w:rsidTr="00F25AA6">
        <w:tc>
          <w:tcPr>
            <w:tcW w:w="704" w:type="dxa"/>
          </w:tcPr>
          <w:p w14:paraId="1BD7E5F3" w14:textId="77777777" w:rsidR="00E63966" w:rsidRPr="001449E7" w:rsidRDefault="00E63966" w:rsidP="00F25AA6">
            <w:pPr>
              <w:spacing w:line="288" w:lineRule="auto"/>
              <w:rPr>
                <w:kern w:val="0"/>
                <w:sz w:val="20"/>
                <w:szCs w:val="21"/>
              </w:rPr>
            </w:pPr>
            <w:r w:rsidRPr="001449E7">
              <w:rPr>
                <w:kern w:val="0"/>
                <w:sz w:val="20"/>
                <w:szCs w:val="21"/>
              </w:rPr>
              <w:t>7</w:t>
            </w:r>
          </w:p>
        </w:tc>
        <w:tc>
          <w:tcPr>
            <w:tcW w:w="851" w:type="dxa"/>
          </w:tcPr>
          <w:p w14:paraId="449D508D" w14:textId="77777777" w:rsidR="00E63966" w:rsidRPr="001449E7" w:rsidRDefault="00E63966" w:rsidP="00F25AA6">
            <w:pPr>
              <w:spacing w:line="288" w:lineRule="auto"/>
              <w:rPr>
                <w:kern w:val="0"/>
                <w:sz w:val="20"/>
                <w:szCs w:val="21"/>
              </w:rPr>
            </w:pPr>
            <w:r w:rsidRPr="001449E7">
              <w:rPr>
                <w:kern w:val="0"/>
                <w:sz w:val="20"/>
                <w:szCs w:val="21"/>
              </w:rPr>
              <w:t>树脂障碍</w:t>
            </w:r>
            <w:r w:rsidRPr="001449E7">
              <w:rPr>
                <w:rFonts w:hint="eastAsia"/>
                <w:kern w:val="0"/>
                <w:sz w:val="20"/>
                <w:szCs w:val="21"/>
              </w:rPr>
              <w:t>/</w:t>
            </w:r>
            <w:r w:rsidRPr="001449E7">
              <w:rPr>
                <w:rFonts w:hint="eastAsia"/>
                <w:kern w:val="0"/>
                <w:sz w:val="20"/>
                <w:szCs w:val="21"/>
              </w:rPr>
              <w:t>胶粘物生物控制</w:t>
            </w:r>
          </w:p>
        </w:tc>
        <w:tc>
          <w:tcPr>
            <w:tcW w:w="4394" w:type="dxa"/>
          </w:tcPr>
          <w:p w14:paraId="622810AE" w14:textId="77777777" w:rsidR="00E63966" w:rsidRPr="001449E7" w:rsidRDefault="00E63966" w:rsidP="00F25AA6">
            <w:pPr>
              <w:spacing w:line="360" w:lineRule="auto"/>
              <w:rPr>
                <w:kern w:val="0"/>
                <w:sz w:val="20"/>
                <w:szCs w:val="20"/>
              </w:rPr>
            </w:pPr>
            <w:r w:rsidRPr="001449E7">
              <w:rPr>
                <w:rFonts w:ascii="Calibri" w:hAnsi="Calibri" w:hint="eastAsia"/>
                <w:kern w:val="0"/>
                <w:sz w:val="20"/>
                <w:szCs w:val="20"/>
              </w:rPr>
              <w:t>了解树脂障碍</w:t>
            </w:r>
            <w:r w:rsidRPr="001449E7">
              <w:rPr>
                <w:rFonts w:ascii="Calibri" w:hAnsi="Calibri" w:hint="eastAsia"/>
                <w:kern w:val="0"/>
                <w:sz w:val="20"/>
                <w:szCs w:val="20"/>
              </w:rPr>
              <w:t>/</w:t>
            </w:r>
            <w:r w:rsidRPr="001449E7">
              <w:rPr>
                <w:rFonts w:ascii="Calibri" w:hAnsi="Calibri" w:hint="eastAsia"/>
                <w:kern w:val="0"/>
                <w:sz w:val="20"/>
                <w:szCs w:val="20"/>
              </w:rPr>
              <w:t>胶粘物的危害及树脂在纸浆中的存在形式；掌握利用真菌降解木材抽出物控制树脂障碍的方法及原理；掌握利用脂肪酶控制树脂障碍的方法及原理；掌握酯酶控制胶粘物的方法、原理及其局限性。</w:t>
            </w:r>
          </w:p>
        </w:tc>
        <w:tc>
          <w:tcPr>
            <w:tcW w:w="709" w:type="dxa"/>
          </w:tcPr>
          <w:p w14:paraId="3614CCC9" w14:textId="77777777" w:rsidR="00E63966" w:rsidRPr="001449E7" w:rsidRDefault="00E63966" w:rsidP="00F25AA6">
            <w:pPr>
              <w:spacing w:line="288" w:lineRule="auto"/>
              <w:rPr>
                <w:kern w:val="0"/>
                <w:sz w:val="20"/>
                <w:szCs w:val="21"/>
              </w:rPr>
            </w:pPr>
            <w:r w:rsidRPr="001449E7">
              <w:rPr>
                <w:kern w:val="0"/>
                <w:sz w:val="20"/>
                <w:szCs w:val="21"/>
              </w:rPr>
              <w:t>2</w:t>
            </w:r>
          </w:p>
        </w:tc>
        <w:tc>
          <w:tcPr>
            <w:tcW w:w="850" w:type="dxa"/>
          </w:tcPr>
          <w:p w14:paraId="5701123C" w14:textId="77777777" w:rsidR="00E63966" w:rsidRPr="001449E7" w:rsidRDefault="00E63966" w:rsidP="00F25AA6">
            <w:pPr>
              <w:spacing w:line="288" w:lineRule="auto"/>
              <w:rPr>
                <w:kern w:val="0"/>
                <w:sz w:val="20"/>
                <w:szCs w:val="21"/>
              </w:rPr>
            </w:pPr>
            <w:r w:rsidRPr="001449E7">
              <w:rPr>
                <w:kern w:val="0"/>
                <w:sz w:val="20"/>
                <w:szCs w:val="21"/>
              </w:rPr>
              <w:t>讲授</w:t>
            </w:r>
          </w:p>
          <w:p w14:paraId="5F25721E" w14:textId="77777777" w:rsidR="00E63966" w:rsidRPr="001449E7" w:rsidRDefault="00E63966" w:rsidP="00F25AA6">
            <w:pPr>
              <w:spacing w:line="288" w:lineRule="auto"/>
              <w:rPr>
                <w:kern w:val="0"/>
                <w:sz w:val="20"/>
                <w:szCs w:val="21"/>
              </w:rPr>
            </w:pPr>
            <w:r w:rsidRPr="001449E7">
              <w:rPr>
                <w:kern w:val="0"/>
                <w:sz w:val="20"/>
                <w:szCs w:val="21"/>
              </w:rPr>
              <w:t>讨论</w:t>
            </w:r>
          </w:p>
          <w:p w14:paraId="3A97DF70" w14:textId="77777777" w:rsidR="00E63966" w:rsidRPr="001449E7" w:rsidRDefault="00E63966" w:rsidP="00F25AA6">
            <w:pPr>
              <w:spacing w:line="288" w:lineRule="auto"/>
              <w:rPr>
                <w:kern w:val="0"/>
                <w:sz w:val="20"/>
                <w:szCs w:val="21"/>
              </w:rPr>
            </w:pPr>
            <w:r w:rsidRPr="001449E7">
              <w:rPr>
                <w:kern w:val="0"/>
                <w:sz w:val="20"/>
                <w:szCs w:val="21"/>
              </w:rPr>
              <w:t>作业</w:t>
            </w:r>
          </w:p>
        </w:tc>
        <w:tc>
          <w:tcPr>
            <w:tcW w:w="992" w:type="dxa"/>
          </w:tcPr>
          <w:p w14:paraId="6F638CCC" w14:textId="77777777" w:rsidR="00E63966" w:rsidRPr="001449E7" w:rsidRDefault="00E63966" w:rsidP="00F25AA6">
            <w:pPr>
              <w:spacing w:line="288" w:lineRule="auto"/>
              <w:rPr>
                <w:kern w:val="0"/>
                <w:sz w:val="20"/>
                <w:szCs w:val="21"/>
              </w:rPr>
            </w:pPr>
            <w:r w:rsidRPr="001449E7">
              <w:rPr>
                <w:kern w:val="0"/>
                <w:sz w:val="20"/>
                <w:szCs w:val="21"/>
              </w:rPr>
              <w:t>1</w:t>
            </w:r>
          </w:p>
        </w:tc>
      </w:tr>
      <w:tr w:rsidR="00E63966" w:rsidRPr="001449E7" w14:paraId="40256BF6" w14:textId="77777777" w:rsidTr="00F25AA6">
        <w:tc>
          <w:tcPr>
            <w:tcW w:w="704" w:type="dxa"/>
          </w:tcPr>
          <w:p w14:paraId="583AAEF3" w14:textId="77777777" w:rsidR="00E63966" w:rsidRPr="001449E7" w:rsidRDefault="00E63966" w:rsidP="00F25AA6">
            <w:pPr>
              <w:spacing w:line="288" w:lineRule="auto"/>
              <w:rPr>
                <w:kern w:val="0"/>
                <w:sz w:val="20"/>
                <w:szCs w:val="21"/>
              </w:rPr>
            </w:pPr>
            <w:r w:rsidRPr="001449E7">
              <w:rPr>
                <w:kern w:val="0"/>
                <w:sz w:val="20"/>
                <w:szCs w:val="21"/>
              </w:rPr>
              <w:t>8</w:t>
            </w:r>
          </w:p>
        </w:tc>
        <w:tc>
          <w:tcPr>
            <w:tcW w:w="851" w:type="dxa"/>
          </w:tcPr>
          <w:p w14:paraId="5E568C53" w14:textId="77777777" w:rsidR="00E63966" w:rsidRPr="001449E7" w:rsidRDefault="00E63966" w:rsidP="00F25AA6">
            <w:pPr>
              <w:spacing w:line="288" w:lineRule="auto"/>
              <w:rPr>
                <w:kern w:val="0"/>
                <w:sz w:val="20"/>
                <w:szCs w:val="21"/>
              </w:rPr>
            </w:pPr>
            <w:r w:rsidRPr="001449E7">
              <w:rPr>
                <w:rFonts w:hint="eastAsia"/>
                <w:kern w:val="0"/>
                <w:sz w:val="20"/>
                <w:szCs w:val="21"/>
              </w:rPr>
              <w:t>纤维</w:t>
            </w:r>
            <w:r w:rsidRPr="001449E7">
              <w:rPr>
                <w:kern w:val="0"/>
                <w:sz w:val="20"/>
                <w:szCs w:val="21"/>
              </w:rPr>
              <w:t>资源的生物转化</w:t>
            </w:r>
          </w:p>
        </w:tc>
        <w:tc>
          <w:tcPr>
            <w:tcW w:w="4394" w:type="dxa"/>
          </w:tcPr>
          <w:p w14:paraId="39522325" w14:textId="77777777" w:rsidR="00E63966" w:rsidRPr="001449E7" w:rsidRDefault="00E63966" w:rsidP="00F25AA6">
            <w:pPr>
              <w:spacing w:line="360" w:lineRule="auto"/>
              <w:rPr>
                <w:kern w:val="0"/>
                <w:sz w:val="20"/>
                <w:szCs w:val="21"/>
              </w:rPr>
            </w:pPr>
            <w:r w:rsidRPr="001449E7">
              <w:rPr>
                <w:rFonts w:ascii="Calibri" w:hAnsi="Calibri" w:hint="eastAsia"/>
                <w:kern w:val="0"/>
                <w:sz w:val="20"/>
                <w:szCs w:val="20"/>
              </w:rPr>
              <w:t>了解纤维资源生物转化的意义；掌握生物降解转化的糖平台技术以及制浆造纸平台的生物质精炼技术。</w:t>
            </w:r>
          </w:p>
        </w:tc>
        <w:tc>
          <w:tcPr>
            <w:tcW w:w="709" w:type="dxa"/>
          </w:tcPr>
          <w:p w14:paraId="1F1B17DD" w14:textId="77777777" w:rsidR="00E63966" w:rsidRPr="001449E7" w:rsidRDefault="00E63966" w:rsidP="00F25AA6">
            <w:pPr>
              <w:spacing w:line="288" w:lineRule="auto"/>
              <w:rPr>
                <w:kern w:val="0"/>
                <w:sz w:val="20"/>
                <w:szCs w:val="21"/>
              </w:rPr>
            </w:pPr>
            <w:r w:rsidRPr="001449E7">
              <w:rPr>
                <w:kern w:val="0"/>
                <w:sz w:val="20"/>
                <w:szCs w:val="21"/>
              </w:rPr>
              <w:t>2</w:t>
            </w:r>
          </w:p>
        </w:tc>
        <w:tc>
          <w:tcPr>
            <w:tcW w:w="850" w:type="dxa"/>
          </w:tcPr>
          <w:p w14:paraId="6D6F2F75" w14:textId="77777777" w:rsidR="00E63966" w:rsidRPr="001449E7" w:rsidRDefault="00E63966" w:rsidP="00F25AA6">
            <w:pPr>
              <w:spacing w:line="288" w:lineRule="auto"/>
              <w:rPr>
                <w:kern w:val="0"/>
                <w:sz w:val="20"/>
                <w:szCs w:val="21"/>
              </w:rPr>
            </w:pPr>
            <w:r w:rsidRPr="001449E7">
              <w:rPr>
                <w:kern w:val="0"/>
                <w:sz w:val="20"/>
                <w:szCs w:val="21"/>
              </w:rPr>
              <w:t>讲授</w:t>
            </w:r>
          </w:p>
          <w:p w14:paraId="5D7C81DB" w14:textId="77777777" w:rsidR="00E63966" w:rsidRPr="001449E7" w:rsidRDefault="00E63966" w:rsidP="00F25AA6">
            <w:pPr>
              <w:spacing w:line="288" w:lineRule="auto"/>
              <w:rPr>
                <w:kern w:val="0"/>
                <w:sz w:val="20"/>
                <w:szCs w:val="21"/>
              </w:rPr>
            </w:pPr>
            <w:r w:rsidRPr="001449E7">
              <w:rPr>
                <w:kern w:val="0"/>
                <w:sz w:val="20"/>
                <w:szCs w:val="21"/>
              </w:rPr>
              <w:t>讨论</w:t>
            </w:r>
          </w:p>
          <w:p w14:paraId="0C8E8D32" w14:textId="77777777" w:rsidR="00E63966" w:rsidRPr="001449E7" w:rsidRDefault="00E63966" w:rsidP="00F25AA6">
            <w:pPr>
              <w:spacing w:line="288" w:lineRule="auto"/>
              <w:rPr>
                <w:kern w:val="0"/>
                <w:sz w:val="20"/>
                <w:szCs w:val="21"/>
              </w:rPr>
            </w:pPr>
          </w:p>
        </w:tc>
        <w:tc>
          <w:tcPr>
            <w:tcW w:w="992" w:type="dxa"/>
          </w:tcPr>
          <w:p w14:paraId="53CB7A73" w14:textId="6FA35848" w:rsidR="00E63966" w:rsidRPr="001449E7" w:rsidRDefault="0071004D" w:rsidP="00F25AA6">
            <w:pPr>
              <w:spacing w:line="288" w:lineRule="auto"/>
              <w:rPr>
                <w:rFonts w:hint="eastAsia"/>
                <w:kern w:val="0"/>
                <w:sz w:val="20"/>
                <w:szCs w:val="21"/>
              </w:rPr>
            </w:pPr>
            <w:r>
              <w:rPr>
                <w:kern w:val="0"/>
                <w:sz w:val="20"/>
                <w:szCs w:val="21"/>
              </w:rPr>
              <w:t>1</w:t>
            </w:r>
            <w:r>
              <w:rPr>
                <w:rFonts w:hint="eastAsia"/>
                <w:kern w:val="0"/>
                <w:sz w:val="20"/>
                <w:szCs w:val="21"/>
              </w:rPr>
              <w:t>,</w:t>
            </w:r>
            <w:r>
              <w:rPr>
                <w:kern w:val="0"/>
                <w:sz w:val="20"/>
                <w:szCs w:val="21"/>
              </w:rPr>
              <w:t>2</w:t>
            </w:r>
          </w:p>
        </w:tc>
      </w:tr>
    </w:tbl>
    <w:p w14:paraId="76ABA291" w14:textId="77777777" w:rsidR="00E63966" w:rsidRPr="001449E7" w:rsidRDefault="00E63966" w:rsidP="00E63966">
      <w:pPr>
        <w:spacing w:line="360" w:lineRule="exact"/>
        <w:rPr>
          <w:rFonts w:ascii="宋体" w:hAnsi="宋体"/>
        </w:rPr>
      </w:pPr>
    </w:p>
    <w:p w14:paraId="31888B97" w14:textId="77777777" w:rsidR="00E63966" w:rsidRPr="001449E7" w:rsidRDefault="00E63966" w:rsidP="00E63966">
      <w:pPr>
        <w:spacing w:line="360" w:lineRule="exact"/>
        <w:jc w:val="center"/>
        <w:rPr>
          <w:rFonts w:ascii="宋体" w:hAnsi="宋体"/>
          <w:sz w:val="28"/>
        </w:rPr>
      </w:pPr>
      <w:r w:rsidRPr="001449E7">
        <w:rPr>
          <w:rFonts w:ascii="宋体" w:hAnsi="宋体" w:hint="eastAsia"/>
          <w:sz w:val="28"/>
        </w:rPr>
        <w:t>教学大纲说明书</w:t>
      </w:r>
    </w:p>
    <w:p w14:paraId="5E5FDD85" w14:textId="77777777" w:rsidR="00E63966" w:rsidRPr="001449E7" w:rsidRDefault="00E63966" w:rsidP="00E63966">
      <w:pPr>
        <w:spacing w:line="360" w:lineRule="exact"/>
        <w:rPr>
          <w:rFonts w:ascii="黑体" w:eastAsia="黑体" w:hAnsi="宋体"/>
          <w:sz w:val="24"/>
        </w:rPr>
      </w:pPr>
    </w:p>
    <w:p w14:paraId="1EC223F7" w14:textId="77777777" w:rsidR="00E63966" w:rsidRPr="001449E7" w:rsidRDefault="00E63966" w:rsidP="00E63966">
      <w:pPr>
        <w:spacing w:line="360" w:lineRule="exact"/>
        <w:jc w:val="left"/>
        <w:rPr>
          <w:rFonts w:ascii="黑体" w:eastAsia="黑体" w:hAnsi="宋体"/>
          <w:sz w:val="24"/>
        </w:rPr>
      </w:pPr>
      <w:r w:rsidRPr="001449E7">
        <w:rPr>
          <w:rFonts w:ascii="黑体" w:eastAsia="黑体" w:hint="eastAsia"/>
          <w:sz w:val="24"/>
        </w:rPr>
        <w:t>一、课程的性质与任务</w:t>
      </w:r>
    </w:p>
    <w:p w14:paraId="18EA7CBF" w14:textId="3DB702FC" w:rsidR="00E63966" w:rsidRPr="001449E7" w:rsidRDefault="00E63966" w:rsidP="00E63966">
      <w:pPr>
        <w:spacing w:line="360" w:lineRule="exact"/>
        <w:ind w:firstLineChars="200" w:firstLine="420"/>
        <w:rPr>
          <w:rFonts w:ascii="宋体" w:hAnsi="宋体"/>
        </w:rPr>
      </w:pPr>
      <w:r w:rsidRPr="001449E7">
        <w:rPr>
          <w:rFonts w:ascii="宋体" w:hAnsi="宋体" w:hint="eastAsia"/>
        </w:rPr>
        <w:t>本课程是轻化工程专业</w:t>
      </w:r>
      <w:r w:rsidR="0071004D" w:rsidRPr="001449E7">
        <w:rPr>
          <w:rFonts w:ascii="宋体" w:hAnsi="宋体" w:hint="eastAsia"/>
        </w:rPr>
        <w:t>（</w:t>
      </w:r>
      <w:r w:rsidR="0071004D" w:rsidRPr="001449E7">
        <w:rPr>
          <w:rFonts w:hint="eastAsia"/>
        </w:rPr>
        <w:t>制浆造纸工程方向）</w:t>
      </w:r>
      <w:r w:rsidRPr="001449E7">
        <w:rPr>
          <w:rFonts w:ascii="宋体" w:hAnsi="宋体" w:hint="eastAsia"/>
        </w:rPr>
        <w:t>的一门专业</w:t>
      </w:r>
      <w:r w:rsidR="0071004D">
        <w:rPr>
          <w:rFonts w:ascii="宋体" w:hAnsi="宋体" w:hint="eastAsia"/>
        </w:rPr>
        <w:t>方向</w:t>
      </w:r>
      <w:r w:rsidRPr="001449E7">
        <w:rPr>
          <w:rFonts w:ascii="宋体" w:hAnsi="宋体" w:hint="eastAsia"/>
        </w:rPr>
        <w:t>课。其设置的目的和任务是：通过本课程的学习，使学生了解生物技术在制浆造纸工业中应用的领域，与传统的化学方法相比的优势以及局限性，系统地掌握生物技术在制浆造纸中应用的基本原理以及各种生物技术应用的工艺条件，熟悉各种生物方法在制浆造纸的各个流程的实际应用效果以及应用前景，了解限制生物技术应用的因素和改进措施。</w:t>
      </w:r>
    </w:p>
    <w:p w14:paraId="76C05FD5" w14:textId="77777777" w:rsidR="00E63966" w:rsidRPr="001449E7" w:rsidRDefault="00E63966" w:rsidP="00E63966">
      <w:pPr>
        <w:spacing w:line="360" w:lineRule="exact"/>
        <w:jc w:val="left"/>
        <w:rPr>
          <w:rFonts w:ascii="黑体" w:eastAsia="黑体" w:hAnsi="宋体"/>
          <w:sz w:val="24"/>
        </w:rPr>
      </w:pPr>
      <w:r w:rsidRPr="001449E7">
        <w:rPr>
          <w:rFonts w:ascii="黑体" w:eastAsia="黑体" w:hint="eastAsia"/>
          <w:sz w:val="24"/>
        </w:rPr>
        <w:t>二、课程与其他课程的联系与分工</w:t>
      </w:r>
    </w:p>
    <w:p w14:paraId="4D297446" w14:textId="77777777" w:rsidR="00E63966" w:rsidRPr="001449E7" w:rsidRDefault="00E63966" w:rsidP="00E63966">
      <w:pPr>
        <w:spacing w:line="360" w:lineRule="exact"/>
        <w:ind w:firstLineChars="200" w:firstLine="420"/>
        <w:rPr>
          <w:rFonts w:ascii="宋体" w:hAnsi="宋体"/>
        </w:rPr>
      </w:pPr>
      <w:r w:rsidRPr="001449E7">
        <w:rPr>
          <w:rFonts w:ascii="宋体" w:hAnsi="宋体" w:hint="eastAsia"/>
        </w:rPr>
        <w:t>本课程以有机化学、天然高分子科学为基础理论课，要求学生掌握必要的有关天然高分子的化学知识。以《制浆原理与工程》和《造纸原理与工程》为专业基础课，熟悉</w:t>
      </w:r>
      <w:r w:rsidRPr="001449E7">
        <w:rPr>
          <w:rFonts w:ascii="宋体" w:hAnsi="宋体"/>
        </w:rPr>
        <w:t>制浆</w:t>
      </w:r>
      <w:r w:rsidRPr="001449E7">
        <w:rPr>
          <w:rFonts w:ascii="宋体" w:hAnsi="宋体" w:hint="eastAsia"/>
        </w:rPr>
        <w:t>工程和造纸工程</w:t>
      </w:r>
      <w:r w:rsidRPr="001449E7">
        <w:rPr>
          <w:rFonts w:ascii="宋体" w:hAnsi="宋体"/>
        </w:rPr>
        <w:t>的基本概念、基本原理</w:t>
      </w:r>
      <w:r w:rsidRPr="001449E7">
        <w:rPr>
          <w:rFonts w:ascii="宋体" w:hAnsi="宋体" w:hint="eastAsia"/>
        </w:rPr>
        <w:t>以及</w:t>
      </w:r>
      <w:r w:rsidRPr="001449E7">
        <w:rPr>
          <w:rFonts w:ascii="宋体" w:hAnsi="宋体"/>
        </w:rPr>
        <w:t>工艺流程</w:t>
      </w:r>
      <w:r w:rsidRPr="001449E7">
        <w:rPr>
          <w:rFonts w:ascii="宋体" w:hAnsi="宋体" w:hint="eastAsia"/>
        </w:rPr>
        <w:t>，包括纤维原料的</w:t>
      </w:r>
      <w:r w:rsidRPr="001449E7">
        <w:rPr>
          <w:rFonts w:ascii="宋体" w:hAnsi="宋体"/>
        </w:rPr>
        <w:t>备料、蒸煮</w:t>
      </w:r>
      <w:r w:rsidRPr="001449E7">
        <w:rPr>
          <w:rFonts w:ascii="宋体" w:hAnsi="宋体" w:hint="eastAsia"/>
        </w:rPr>
        <w:t>、洗浆</w:t>
      </w:r>
      <w:r w:rsidRPr="001449E7">
        <w:rPr>
          <w:rFonts w:ascii="宋体" w:hAnsi="宋体"/>
        </w:rPr>
        <w:t>、筛选、</w:t>
      </w:r>
      <w:r w:rsidRPr="001449E7">
        <w:rPr>
          <w:rFonts w:ascii="宋体" w:hAnsi="宋体" w:hint="eastAsia"/>
        </w:rPr>
        <w:t>漂白以及抄纸过程中物料的流送、传热和传质、干燥等基本知识，为学习本课程提供必要的知识储备。</w:t>
      </w:r>
    </w:p>
    <w:p w14:paraId="4A5E920C" w14:textId="77777777" w:rsidR="00E63966" w:rsidRPr="001449E7" w:rsidRDefault="00E63966" w:rsidP="00E63966">
      <w:pPr>
        <w:spacing w:line="360" w:lineRule="exact"/>
        <w:jc w:val="left"/>
        <w:rPr>
          <w:rFonts w:ascii="黑体" w:eastAsia="黑体"/>
          <w:sz w:val="24"/>
        </w:rPr>
      </w:pPr>
      <w:r w:rsidRPr="001449E7">
        <w:rPr>
          <w:rFonts w:ascii="黑体" w:eastAsia="黑体" w:hint="eastAsia"/>
          <w:sz w:val="24"/>
        </w:rPr>
        <w:t>三、各章内容的基本要求及重点、难点</w:t>
      </w:r>
    </w:p>
    <w:p w14:paraId="2915B06D" w14:textId="77777777" w:rsidR="00E63966" w:rsidRPr="001449E7" w:rsidRDefault="00E63966" w:rsidP="00E63966">
      <w:pPr>
        <w:spacing w:line="360" w:lineRule="exact"/>
        <w:rPr>
          <w:rFonts w:ascii="宋体" w:hAnsi="宋体"/>
          <w:szCs w:val="21"/>
        </w:rPr>
      </w:pPr>
      <w:r w:rsidRPr="001449E7">
        <w:rPr>
          <w:rFonts w:ascii="宋体" w:hAnsi="宋体" w:hint="eastAsia"/>
          <w:szCs w:val="21"/>
        </w:rPr>
        <w:lastRenderedPageBreak/>
        <w:t>第一章 降解植物纤维的主要微生物和酶</w:t>
      </w:r>
    </w:p>
    <w:p w14:paraId="401E05D0" w14:textId="77777777" w:rsidR="00E63966" w:rsidRPr="001449E7" w:rsidRDefault="00E63966" w:rsidP="00E63966">
      <w:pPr>
        <w:spacing w:line="360" w:lineRule="exact"/>
        <w:ind w:firstLineChars="200" w:firstLine="420"/>
        <w:rPr>
          <w:rFonts w:ascii="宋体" w:hAnsi="宋体"/>
          <w:szCs w:val="21"/>
        </w:rPr>
      </w:pPr>
      <w:r w:rsidRPr="001449E7">
        <w:rPr>
          <w:rFonts w:ascii="宋体" w:hAnsi="宋体" w:hint="eastAsia"/>
          <w:szCs w:val="21"/>
        </w:rPr>
        <w:t>基本要求：</w:t>
      </w:r>
      <w:r w:rsidRPr="001449E7">
        <w:rPr>
          <w:rFonts w:hint="eastAsia"/>
          <w:szCs w:val="21"/>
        </w:rPr>
        <w:t>了解</w:t>
      </w:r>
      <w:r w:rsidRPr="001449E7">
        <w:rPr>
          <w:rFonts w:ascii="宋体" w:hAnsi="宋体" w:hint="eastAsia"/>
          <w:szCs w:val="21"/>
        </w:rPr>
        <w:t>微生物和酶的基本知识，掌握</w:t>
      </w:r>
      <w:r w:rsidRPr="001449E7">
        <w:rPr>
          <w:rFonts w:hint="eastAsia"/>
          <w:szCs w:val="21"/>
        </w:rPr>
        <w:t>微生物和酶对植物纤维细胞壁的降解机制。</w:t>
      </w:r>
    </w:p>
    <w:p w14:paraId="5AD1C996" w14:textId="77777777" w:rsidR="00E63966" w:rsidRPr="001449E7" w:rsidRDefault="00E63966" w:rsidP="00E63966">
      <w:pPr>
        <w:spacing w:line="360" w:lineRule="exact"/>
        <w:ind w:firstLineChars="200" w:firstLine="420"/>
        <w:rPr>
          <w:rFonts w:ascii="宋体" w:hAnsi="宋体"/>
          <w:szCs w:val="21"/>
        </w:rPr>
      </w:pPr>
      <w:r w:rsidRPr="001449E7">
        <w:rPr>
          <w:rFonts w:ascii="宋体" w:hAnsi="宋体" w:hint="eastAsia"/>
          <w:szCs w:val="21"/>
        </w:rPr>
        <w:t>重点：</w:t>
      </w:r>
      <w:r w:rsidRPr="001449E7">
        <w:rPr>
          <w:rFonts w:hint="eastAsia"/>
          <w:szCs w:val="21"/>
        </w:rPr>
        <w:t>微生物及酶对纤维素、半纤维素和木素的降解机制。</w:t>
      </w:r>
    </w:p>
    <w:p w14:paraId="3D2F7534" w14:textId="77777777" w:rsidR="00E63966" w:rsidRPr="001449E7" w:rsidRDefault="00E63966" w:rsidP="00E63966">
      <w:pPr>
        <w:spacing w:line="360" w:lineRule="exact"/>
        <w:ind w:firstLineChars="200" w:firstLine="420"/>
        <w:rPr>
          <w:rFonts w:ascii="宋体" w:hAnsi="宋体"/>
          <w:szCs w:val="21"/>
        </w:rPr>
      </w:pPr>
      <w:r w:rsidRPr="001449E7">
        <w:rPr>
          <w:rFonts w:ascii="宋体" w:hAnsi="宋体" w:hint="eastAsia"/>
          <w:szCs w:val="21"/>
        </w:rPr>
        <w:t>难点：纤维素酶、半纤维素酶和木素降解酶的作用机制。</w:t>
      </w:r>
    </w:p>
    <w:p w14:paraId="60B03371" w14:textId="77777777" w:rsidR="00E63966" w:rsidRPr="001449E7" w:rsidRDefault="00E63966" w:rsidP="00E63966">
      <w:pPr>
        <w:spacing w:line="360" w:lineRule="exact"/>
        <w:ind w:left="420" w:hanging="420"/>
        <w:rPr>
          <w:rFonts w:ascii="宋体" w:hAnsi="宋体"/>
          <w:szCs w:val="21"/>
        </w:rPr>
      </w:pPr>
      <w:r w:rsidRPr="001449E7">
        <w:rPr>
          <w:rFonts w:ascii="宋体" w:hAnsi="宋体" w:hint="eastAsia"/>
          <w:szCs w:val="21"/>
        </w:rPr>
        <w:t>第二章 生物制浆</w:t>
      </w:r>
    </w:p>
    <w:p w14:paraId="62B250F0" w14:textId="77777777" w:rsidR="00E63966" w:rsidRPr="001449E7" w:rsidRDefault="00E63966" w:rsidP="00E63966">
      <w:pPr>
        <w:spacing w:line="360" w:lineRule="exact"/>
        <w:ind w:firstLineChars="200" w:firstLine="420"/>
        <w:rPr>
          <w:rFonts w:ascii="宋体" w:hAnsi="宋体"/>
          <w:szCs w:val="21"/>
        </w:rPr>
      </w:pPr>
      <w:r w:rsidRPr="001449E7">
        <w:rPr>
          <w:rFonts w:ascii="宋体" w:hAnsi="宋体" w:hint="eastAsia"/>
          <w:szCs w:val="21"/>
        </w:rPr>
        <w:t>基本要求：了解生物法制浆的定义和分类。掌握生物法制浆的原理，了解目前生物法制浆应用现状。</w:t>
      </w:r>
    </w:p>
    <w:p w14:paraId="6DD7EDB0" w14:textId="77777777" w:rsidR="00E63966" w:rsidRPr="001449E7" w:rsidRDefault="00E63966" w:rsidP="00E63966">
      <w:pPr>
        <w:spacing w:line="360" w:lineRule="exact"/>
        <w:ind w:firstLineChars="200" w:firstLine="420"/>
        <w:rPr>
          <w:rFonts w:ascii="宋体" w:hAnsi="宋体"/>
          <w:szCs w:val="21"/>
        </w:rPr>
      </w:pPr>
      <w:r w:rsidRPr="001449E7">
        <w:rPr>
          <w:rFonts w:ascii="宋体" w:hAnsi="宋体" w:hint="eastAsia"/>
          <w:szCs w:val="21"/>
        </w:rPr>
        <w:t>重点：生物制浆的优势；生物制浆的机理；微生物筛选方法。</w:t>
      </w:r>
    </w:p>
    <w:p w14:paraId="0FC6655D" w14:textId="77777777" w:rsidR="00E63966" w:rsidRPr="001449E7" w:rsidRDefault="00E63966" w:rsidP="00E63966">
      <w:pPr>
        <w:spacing w:line="360" w:lineRule="exact"/>
        <w:ind w:firstLineChars="200" w:firstLine="420"/>
        <w:rPr>
          <w:szCs w:val="21"/>
        </w:rPr>
      </w:pPr>
      <w:r w:rsidRPr="001449E7">
        <w:rPr>
          <w:rFonts w:ascii="宋体" w:hAnsi="宋体" w:hint="eastAsia"/>
          <w:szCs w:val="21"/>
        </w:rPr>
        <w:t>难点：生物预处理对机械浆性能的影响及其作用机制；</w:t>
      </w:r>
      <w:r w:rsidRPr="001449E7">
        <w:rPr>
          <w:rFonts w:hint="eastAsia"/>
          <w:szCs w:val="21"/>
        </w:rPr>
        <w:t>目前生物法制浆存在问题的解决方法。</w:t>
      </w:r>
    </w:p>
    <w:p w14:paraId="492B4DF7" w14:textId="77777777" w:rsidR="00E63966" w:rsidRPr="001449E7" w:rsidRDefault="00E63966" w:rsidP="00E63966">
      <w:pPr>
        <w:tabs>
          <w:tab w:val="left" w:pos="720"/>
          <w:tab w:val="left" w:pos="900"/>
        </w:tabs>
        <w:spacing w:line="360" w:lineRule="exact"/>
        <w:rPr>
          <w:rFonts w:ascii="宋体" w:hAnsi="宋体"/>
          <w:szCs w:val="21"/>
        </w:rPr>
      </w:pPr>
      <w:r w:rsidRPr="001449E7">
        <w:rPr>
          <w:rFonts w:ascii="宋体" w:hAnsi="宋体" w:hint="eastAsia"/>
          <w:szCs w:val="21"/>
        </w:rPr>
        <w:t>第三章 生物漂白</w:t>
      </w:r>
    </w:p>
    <w:p w14:paraId="1D5AEAE1" w14:textId="77777777" w:rsidR="00E63966" w:rsidRPr="001449E7" w:rsidRDefault="00E63966" w:rsidP="00E63966">
      <w:pPr>
        <w:tabs>
          <w:tab w:val="left" w:pos="720"/>
          <w:tab w:val="left" w:pos="900"/>
        </w:tabs>
        <w:spacing w:line="360" w:lineRule="exact"/>
        <w:ind w:firstLine="420"/>
        <w:rPr>
          <w:rFonts w:ascii="宋体" w:hAnsi="宋体"/>
          <w:szCs w:val="21"/>
        </w:rPr>
      </w:pPr>
      <w:r w:rsidRPr="001449E7">
        <w:rPr>
          <w:rFonts w:ascii="宋体" w:hAnsi="宋体" w:hint="eastAsia"/>
          <w:szCs w:val="21"/>
        </w:rPr>
        <w:t>基本要求：了解纸浆漂白用生物酶；掌握纸浆生物漂白的定义和目的。</w:t>
      </w:r>
    </w:p>
    <w:p w14:paraId="43F16DAA" w14:textId="77777777" w:rsidR="00E63966" w:rsidRPr="001449E7" w:rsidRDefault="00E63966" w:rsidP="00E63966">
      <w:pPr>
        <w:tabs>
          <w:tab w:val="left" w:pos="720"/>
          <w:tab w:val="left" w:pos="900"/>
        </w:tabs>
        <w:spacing w:line="360" w:lineRule="exact"/>
        <w:ind w:firstLine="420"/>
        <w:rPr>
          <w:rFonts w:ascii="宋体" w:hAnsi="宋体"/>
          <w:szCs w:val="21"/>
        </w:rPr>
      </w:pPr>
      <w:r w:rsidRPr="001449E7">
        <w:rPr>
          <w:rFonts w:ascii="宋体" w:hAnsi="宋体" w:hint="eastAsia"/>
          <w:szCs w:val="21"/>
        </w:rPr>
        <w:t>重点：半纤维素酶的助漂机理、木素降解酶漂白纸浆的机理。</w:t>
      </w:r>
    </w:p>
    <w:p w14:paraId="2008E7E1" w14:textId="77777777" w:rsidR="00E63966" w:rsidRPr="001449E7" w:rsidRDefault="00E63966" w:rsidP="00E63966">
      <w:pPr>
        <w:spacing w:line="360" w:lineRule="exact"/>
        <w:ind w:firstLineChars="200" w:firstLine="420"/>
        <w:rPr>
          <w:rFonts w:ascii="宋体" w:hAnsi="宋体"/>
        </w:rPr>
      </w:pPr>
      <w:r w:rsidRPr="001449E7">
        <w:rPr>
          <w:rFonts w:ascii="宋体" w:hAnsi="宋体" w:hint="eastAsia"/>
          <w:szCs w:val="21"/>
        </w:rPr>
        <w:t>难点：木素降解酶漂白纸浆的机理。</w:t>
      </w:r>
    </w:p>
    <w:p w14:paraId="10B46368" w14:textId="77777777" w:rsidR="00E63966" w:rsidRPr="001449E7" w:rsidRDefault="00E63966" w:rsidP="00E63966">
      <w:pPr>
        <w:spacing w:line="360" w:lineRule="exact"/>
        <w:rPr>
          <w:rFonts w:ascii="宋体" w:hAnsi="宋体"/>
        </w:rPr>
      </w:pPr>
      <w:r w:rsidRPr="001449E7">
        <w:rPr>
          <w:rFonts w:ascii="宋体" w:hAnsi="宋体" w:hint="eastAsia"/>
        </w:rPr>
        <w:t>第四章 纤维的酶法改性</w:t>
      </w:r>
    </w:p>
    <w:p w14:paraId="735636E3" w14:textId="77777777" w:rsidR="00E63966" w:rsidRPr="001449E7" w:rsidRDefault="00E63966" w:rsidP="00E63966">
      <w:pPr>
        <w:spacing w:line="360" w:lineRule="exact"/>
        <w:ind w:firstLineChars="200" w:firstLine="420"/>
        <w:rPr>
          <w:rFonts w:ascii="宋体" w:hAnsi="宋体"/>
        </w:rPr>
      </w:pPr>
      <w:r w:rsidRPr="001449E7">
        <w:rPr>
          <w:rFonts w:ascii="宋体" w:hAnsi="宋体" w:hint="eastAsia"/>
        </w:rPr>
        <w:t>基本要求：了解纤维酶改性的原理及其应用。</w:t>
      </w:r>
    </w:p>
    <w:p w14:paraId="4D84A5D0" w14:textId="77777777" w:rsidR="00E63966" w:rsidRPr="001449E7" w:rsidRDefault="00E63966" w:rsidP="00E63966">
      <w:pPr>
        <w:spacing w:line="360" w:lineRule="exact"/>
        <w:ind w:firstLineChars="200" w:firstLine="420"/>
        <w:rPr>
          <w:rFonts w:ascii="宋体" w:hAnsi="宋体"/>
        </w:rPr>
      </w:pPr>
      <w:r w:rsidRPr="001449E7">
        <w:rPr>
          <w:rFonts w:ascii="宋体" w:hAnsi="宋体" w:hint="eastAsia"/>
        </w:rPr>
        <w:t>重点：机械浆和化学浆酶法改性的比较以及酶促打浆的应用。</w:t>
      </w:r>
    </w:p>
    <w:p w14:paraId="74DA066F" w14:textId="77777777" w:rsidR="00E63966" w:rsidRPr="001449E7" w:rsidRDefault="00E63966" w:rsidP="00E63966">
      <w:pPr>
        <w:spacing w:line="360" w:lineRule="exact"/>
        <w:ind w:firstLineChars="200" w:firstLine="420"/>
        <w:rPr>
          <w:rFonts w:ascii="宋体" w:hAnsi="宋体"/>
        </w:rPr>
      </w:pPr>
      <w:r w:rsidRPr="001449E7">
        <w:rPr>
          <w:rFonts w:ascii="宋体" w:hAnsi="宋体" w:hint="eastAsia"/>
        </w:rPr>
        <w:t>难点：几种酶用于纤维改性的不同原理。</w:t>
      </w:r>
    </w:p>
    <w:p w14:paraId="6B35C369" w14:textId="77777777" w:rsidR="00E63966" w:rsidRPr="001449E7" w:rsidRDefault="00E63966" w:rsidP="00E63966">
      <w:pPr>
        <w:spacing w:line="360" w:lineRule="exact"/>
        <w:rPr>
          <w:rFonts w:ascii="宋体" w:hAnsi="宋体"/>
        </w:rPr>
      </w:pPr>
      <w:r w:rsidRPr="001449E7">
        <w:rPr>
          <w:rFonts w:ascii="宋体" w:hAnsi="宋体" w:hint="eastAsia"/>
        </w:rPr>
        <w:t>第五章  废纸生物酶脱墨技术及原理</w:t>
      </w:r>
    </w:p>
    <w:p w14:paraId="0896935A" w14:textId="77777777" w:rsidR="00E63966" w:rsidRPr="001449E7" w:rsidRDefault="00E63966" w:rsidP="00E63966">
      <w:pPr>
        <w:spacing w:line="360" w:lineRule="exact"/>
        <w:ind w:firstLineChars="200" w:firstLine="420"/>
        <w:rPr>
          <w:rFonts w:ascii="宋体" w:hAnsi="宋体"/>
        </w:rPr>
      </w:pPr>
      <w:r w:rsidRPr="001449E7">
        <w:rPr>
          <w:rFonts w:ascii="宋体" w:hAnsi="宋体" w:hint="eastAsia"/>
        </w:rPr>
        <w:t>基本要求：了解废纸回用过程中常用的酶制剂及其作用原理；掌握影响酶法脱墨的因素。</w:t>
      </w:r>
    </w:p>
    <w:p w14:paraId="139F8F15" w14:textId="77777777" w:rsidR="00E63966" w:rsidRPr="001449E7" w:rsidRDefault="00E63966" w:rsidP="00E63966">
      <w:pPr>
        <w:spacing w:line="360" w:lineRule="exact"/>
        <w:ind w:firstLineChars="200" w:firstLine="420"/>
        <w:rPr>
          <w:rFonts w:ascii="宋体" w:hAnsi="宋体"/>
        </w:rPr>
      </w:pPr>
      <w:r w:rsidRPr="001449E7">
        <w:rPr>
          <w:rFonts w:ascii="宋体" w:hAnsi="宋体" w:hint="eastAsia"/>
        </w:rPr>
        <w:t>重点：几种酶（主要是纤维素酶）用于废纸脱墨的作用机理以及工艺条件，酶法脱墨的实际应用效果；酶处理对二次纤维机械强度和滤水性改善的影响因素及实际应用效果。</w:t>
      </w:r>
    </w:p>
    <w:p w14:paraId="6B40D29F" w14:textId="77777777" w:rsidR="00E63966" w:rsidRPr="001449E7" w:rsidRDefault="00E63966" w:rsidP="00E63966">
      <w:pPr>
        <w:spacing w:line="360" w:lineRule="exact"/>
        <w:ind w:firstLineChars="200" w:firstLine="420"/>
        <w:rPr>
          <w:rFonts w:ascii="宋体" w:hAnsi="宋体"/>
        </w:rPr>
      </w:pPr>
      <w:r w:rsidRPr="001449E7">
        <w:rPr>
          <w:rFonts w:ascii="宋体" w:hAnsi="宋体" w:hint="eastAsia"/>
        </w:rPr>
        <w:t>难点：酶法脱墨与传统的化学脱墨的比较以及酶法脱墨实际应用的局限性。</w:t>
      </w:r>
    </w:p>
    <w:p w14:paraId="30DD0E3B" w14:textId="77777777" w:rsidR="00E63966" w:rsidRPr="001449E7" w:rsidRDefault="00E63966" w:rsidP="00E63966">
      <w:pPr>
        <w:spacing w:line="360" w:lineRule="exact"/>
        <w:rPr>
          <w:rFonts w:ascii="宋体" w:hAnsi="宋体"/>
        </w:rPr>
      </w:pPr>
      <w:r w:rsidRPr="001449E7">
        <w:rPr>
          <w:rFonts w:ascii="宋体" w:hAnsi="宋体" w:hint="eastAsia"/>
        </w:rPr>
        <w:t>第六章 树脂障碍/胶粘物的生物控制</w:t>
      </w:r>
    </w:p>
    <w:p w14:paraId="2B77B9A3" w14:textId="77777777" w:rsidR="00E63966" w:rsidRPr="001449E7" w:rsidRDefault="00E63966" w:rsidP="00E63966">
      <w:pPr>
        <w:spacing w:line="360" w:lineRule="exact"/>
        <w:ind w:firstLineChars="200" w:firstLine="420"/>
        <w:rPr>
          <w:rFonts w:ascii="宋体" w:hAnsi="宋体"/>
        </w:rPr>
      </w:pPr>
      <w:r w:rsidRPr="001449E7">
        <w:rPr>
          <w:rFonts w:ascii="宋体" w:hAnsi="宋体" w:hint="eastAsia"/>
        </w:rPr>
        <w:t>基本要求：了解木材抽出物的基本组分，树脂沉积的成因，掌握影响酶法控制树脂沉积的因素。</w:t>
      </w:r>
    </w:p>
    <w:p w14:paraId="2B1971A4" w14:textId="77777777" w:rsidR="00E63966" w:rsidRPr="001449E7" w:rsidRDefault="00E63966" w:rsidP="00E63966">
      <w:pPr>
        <w:spacing w:line="360" w:lineRule="exact"/>
        <w:ind w:firstLineChars="200" w:firstLine="420"/>
        <w:rPr>
          <w:rFonts w:ascii="宋体" w:hAnsi="宋体"/>
        </w:rPr>
      </w:pPr>
      <w:r w:rsidRPr="001449E7">
        <w:rPr>
          <w:rFonts w:ascii="宋体" w:hAnsi="宋体" w:hint="eastAsia"/>
        </w:rPr>
        <w:t>重点: 真菌以及脂肪酶处理木片或纸浆控制树脂障碍的原理及其应用实例和效果。</w:t>
      </w:r>
    </w:p>
    <w:p w14:paraId="0A2968BD" w14:textId="77777777" w:rsidR="00E63966" w:rsidRPr="001449E7" w:rsidRDefault="00E63966" w:rsidP="00E63966">
      <w:pPr>
        <w:spacing w:line="360" w:lineRule="exact"/>
        <w:ind w:firstLineChars="200" w:firstLine="420"/>
        <w:rPr>
          <w:rFonts w:ascii="宋体" w:hAnsi="宋体"/>
        </w:rPr>
      </w:pPr>
      <w:r w:rsidRPr="001449E7">
        <w:rPr>
          <w:rFonts w:ascii="宋体" w:hAnsi="宋体" w:hint="eastAsia"/>
        </w:rPr>
        <w:t>难点：真菌降解木片中的抽出物及脂肪酶降解甘油三酸酯的影响因素和机制。</w:t>
      </w:r>
    </w:p>
    <w:p w14:paraId="71A3CB10" w14:textId="77777777" w:rsidR="00E63966" w:rsidRPr="001449E7" w:rsidRDefault="00E63966" w:rsidP="00E63966">
      <w:pPr>
        <w:spacing w:line="360" w:lineRule="exact"/>
        <w:rPr>
          <w:rFonts w:ascii="宋体" w:hAnsi="宋体"/>
        </w:rPr>
      </w:pPr>
      <w:r w:rsidRPr="001449E7">
        <w:rPr>
          <w:rFonts w:ascii="宋体" w:hAnsi="宋体" w:hint="eastAsia"/>
        </w:rPr>
        <w:t>第七章 纤维资源的生物转化</w:t>
      </w:r>
    </w:p>
    <w:p w14:paraId="33B20BB1" w14:textId="77777777" w:rsidR="00E63966" w:rsidRPr="001449E7" w:rsidRDefault="00E63966" w:rsidP="00E63966">
      <w:pPr>
        <w:ind w:leftChars="200" w:left="1050" w:hangingChars="300" w:hanging="630"/>
        <w:jc w:val="left"/>
        <w:rPr>
          <w:rFonts w:ascii="Calibri" w:hAnsi="Calibri"/>
          <w:szCs w:val="21"/>
        </w:rPr>
      </w:pPr>
      <w:r w:rsidRPr="001449E7">
        <w:rPr>
          <w:rFonts w:ascii="宋体" w:hAnsi="宋体" w:hint="eastAsia"/>
        </w:rPr>
        <w:t>基本要求：</w:t>
      </w:r>
      <w:r w:rsidRPr="001449E7">
        <w:rPr>
          <w:rFonts w:ascii="Calibri" w:hAnsi="Calibri" w:hint="eastAsia"/>
          <w:szCs w:val="21"/>
        </w:rPr>
        <w:t>了解纤维素生物转化的意义，生物质精炼的几种方法，包括生物质转化的糖平台及制浆造纸平台的生物质精炼技术</w:t>
      </w:r>
    </w:p>
    <w:p w14:paraId="507747E9" w14:textId="77777777" w:rsidR="00E63966" w:rsidRPr="001449E7" w:rsidRDefault="00E63966" w:rsidP="00E63966">
      <w:pPr>
        <w:ind w:firstLineChars="200" w:firstLine="420"/>
        <w:rPr>
          <w:rFonts w:ascii="Calibri" w:hAnsi="Calibri"/>
          <w:szCs w:val="21"/>
        </w:rPr>
      </w:pPr>
      <w:r w:rsidRPr="001449E7">
        <w:rPr>
          <w:rFonts w:ascii="宋体" w:hAnsi="宋体" w:hint="eastAsia"/>
        </w:rPr>
        <w:t xml:space="preserve">重点: </w:t>
      </w:r>
      <w:r w:rsidRPr="001449E7">
        <w:rPr>
          <w:rFonts w:ascii="Calibri" w:hAnsi="Calibri" w:hint="eastAsia"/>
          <w:szCs w:val="21"/>
        </w:rPr>
        <w:t>生物质资源转化技术及制浆造纸平台的生物质精炼</w:t>
      </w:r>
    </w:p>
    <w:p w14:paraId="0B0EA1D8" w14:textId="77777777" w:rsidR="00E63966" w:rsidRPr="001449E7" w:rsidRDefault="00E63966" w:rsidP="00E63966">
      <w:pPr>
        <w:spacing w:line="360" w:lineRule="exact"/>
        <w:ind w:firstLineChars="200" w:firstLine="420"/>
        <w:rPr>
          <w:rFonts w:ascii="宋体" w:hAnsi="宋体"/>
          <w:szCs w:val="21"/>
        </w:rPr>
      </w:pPr>
      <w:r w:rsidRPr="001449E7">
        <w:rPr>
          <w:rFonts w:ascii="宋体" w:hAnsi="宋体" w:hint="eastAsia"/>
          <w:szCs w:val="21"/>
        </w:rPr>
        <w:t>难点：</w:t>
      </w:r>
      <w:r w:rsidRPr="001449E7">
        <w:rPr>
          <w:rFonts w:ascii="Calibri" w:hAnsi="Calibri" w:hint="eastAsia"/>
          <w:szCs w:val="21"/>
        </w:rPr>
        <w:t>生物降解降解转化的糖平台</w:t>
      </w:r>
      <w:r w:rsidRPr="001449E7">
        <w:rPr>
          <w:rFonts w:ascii="宋体" w:hAnsi="宋体" w:hint="eastAsia"/>
          <w:szCs w:val="21"/>
        </w:rPr>
        <w:t>。</w:t>
      </w:r>
    </w:p>
    <w:p w14:paraId="4B639A09" w14:textId="77777777" w:rsidR="00E63966" w:rsidRPr="001449E7" w:rsidRDefault="00E63966" w:rsidP="00E63966">
      <w:pPr>
        <w:spacing w:line="360" w:lineRule="exact"/>
        <w:jc w:val="left"/>
        <w:rPr>
          <w:rFonts w:ascii="黑体" w:eastAsia="黑体"/>
          <w:sz w:val="24"/>
        </w:rPr>
      </w:pPr>
    </w:p>
    <w:p w14:paraId="47191872" w14:textId="77777777" w:rsidR="00E63966" w:rsidRPr="001449E7" w:rsidRDefault="00E63966" w:rsidP="00E63966">
      <w:pPr>
        <w:spacing w:line="360" w:lineRule="exact"/>
        <w:jc w:val="left"/>
        <w:rPr>
          <w:rFonts w:ascii="黑体" w:eastAsia="黑体"/>
          <w:sz w:val="24"/>
        </w:rPr>
      </w:pPr>
      <w:r w:rsidRPr="001449E7">
        <w:rPr>
          <w:rFonts w:ascii="黑体" w:eastAsia="黑体" w:hint="eastAsia"/>
          <w:sz w:val="24"/>
        </w:rPr>
        <w:t>四、学时分配建议</w:t>
      </w:r>
    </w:p>
    <w:tbl>
      <w:tblPr>
        <w:tblW w:w="852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2340"/>
        <w:gridCol w:w="2160"/>
        <w:gridCol w:w="1934"/>
      </w:tblGrid>
      <w:tr w:rsidR="00E63966" w:rsidRPr="001449E7" w14:paraId="3069B4BD" w14:textId="77777777" w:rsidTr="00F25AA6">
        <w:trPr>
          <w:trHeight w:val="1236"/>
        </w:trPr>
        <w:tc>
          <w:tcPr>
            <w:tcW w:w="2088" w:type="dxa"/>
            <w:vAlign w:val="center"/>
          </w:tcPr>
          <w:p w14:paraId="28CBAAB4" w14:textId="77777777" w:rsidR="00E63966" w:rsidRPr="001449E7" w:rsidRDefault="0071004D" w:rsidP="00F25AA6">
            <w:pPr>
              <w:spacing w:line="360" w:lineRule="exact"/>
              <w:rPr>
                <w:rFonts w:ascii="宋体" w:hAnsi="宋体"/>
              </w:rPr>
            </w:pPr>
            <w:r>
              <w:pict w14:anchorId="63104E4E">
                <v:group id="组合 150" o:spid="_x0000_s1026" style="position:absolute;left:0;text-align:left;margin-left:-9pt;margin-top:3.1pt;width:105.75pt;height:62.4pt;z-index:251660288" coordorigin="1697,6598" coordsize="2083,1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">
                  <v:line id="__TH_L27" o:spid="_x0000_s1027" style="position:absolute" from="2739,6598" to="3780,7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" strokeweight=".5pt"/>
                  <v:line id="__TH_L28" o:spid="_x0000_s1028" style="position:absolute" from="1697,7216" to="3780,7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" strokeweight=".5pt"/>
                  <v:shapetype id="_x0000_t202" coordsize="21600,21600" o:spt="202" path="m,l,21600r21600,l21600,xe">
                    <v:stroke joinstyle="miter"/>
                    <v:path gradientshapeok="t" o:connecttype="rect"/>
                  </v:shapetype>
                  <v:shape id="__TH_B1129" o:spid="_x0000_s1029" type="#_x0000_t202" style="position:absolute;left:3139;top:6643;width:216;height: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CFwwAAANwAAAAPAAAAZHJzL2Rvd25yZXYueG1sRE9Na8JA&#10;EL0X/A/LCL3VjS0V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gr/ghcMAAADcAAAADwAA&#10;AAAAAAAAAAAAAAAHAgAAZHJzL2Rvd25yZXYueG1sUEsFBgAAAAADAAMAtwAAAPcCAAAAAA==&#10;" filled="f" stroked="f">
                    <v:textbox style="mso-next-textbox:#__TH_B1129" inset="0,0,0,0">
                      <w:txbxContent>
                        <w:p w14:paraId="0398FBFA" w14:textId="77777777" w:rsidR="00E63966" w:rsidRDefault="00E63966" w:rsidP="00E63966">
                          <w:pPr>
                            <w:snapToGrid w:val="0"/>
                          </w:pPr>
                          <w:r>
                            <w:rPr>
                              <w:rFonts w:hint="eastAsia"/>
                            </w:rPr>
                            <w:t>环</w:t>
                          </w:r>
                        </w:p>
                      </w:txbxContent>
                    </v:textbox>
                  </v:shape>
                  <v:shape id="__TH_B1230" o:spid="_x0000_s1030" type="#_x0000_t202" style="position:absolute;left:3423;top:6811;width:215;height: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njxwwAAANwAAAAPAAAAZHJzL2Rvd25yZXYueG1sRE9Na8JA&#10;EL0X/A/LCL3VjaUV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DVZ48cMAAADcAAAADwAA&#10;AAAAAAAAAAAAAAAHAgAAZHJzL2Rvd25yZXYueG1sUEsFBgAAAAADAAMAtwAAAPcCAAAAAA==&#10;" filled="f" stroked="f">
                    <v:textbox style="mso-next-textbox:#__TH_B1230" inset="0,0,0,0">
                      <w:txbxContent>
                        <w:p w14:paraId="78FC3EA4" w14:textId="77777777" w:rsidR="00E63966" w:rsidRDefault="00E63966" w:rsidP="00E63966">
                          <w:pPr>
                            <w:snapToGrid w:val="0"/>
                          </w:pPr>
                          <w:r>
                            <w:rPr>
                              <w:rFonts w:hint="eastAsia"/>
                            </w:rPr>
                            <w:t>节</w:t>
                          </w:r>
                        </w:p>
                      </w:txbxContent>
                    </v:textbox>
                  </v:shape>
                  <v:shape id="__TH_B2131" o:spid="_x0000_s1031" type="#_x0000_t202" style="position:absolute;left:2261;top:6791;width:216;height: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t1qwgAAANwAAAAPAAAAZHJzL2Rvd25yZXYueG1sRE9Ni8Iw&#10;EL0L+x/CLHjTdAXF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BiGt1qwgAAANwAAAAPAAAA&#10;AAAAAAAAAAAAAAcCAABkcnMvZG93bnJldi54bWxQSwUGAAAAAAMAAwC3AAAA9gIAAAAA&#10;" filled="f" stroked="f">
                    <v:textbox style="mso-next-textbox:#__TH_B2131" inset="0,0,0,0">
                      <w:txbxContent>
                        <w:p w14:paraId="018D8C6A" w14:textId="77777777" w:rsidR="00E63966" w:rsidRDefault="00E63966" w:rsidP="00E63966">
                          <w:pPr>
                            <w:snapToGrid w:val="0"/>
                          </w:pPr>
                          <w:r>
                            <w:rPr>
                              <w:rFonts w:hint="eastAsia"/>
                            </w:rPr>
                            <w:t>学</w:t>
                          </w:r>
                        </w:p>
                      </w:txbxContent>
                    </v:textbox>
                  </v:shape>
                  <v:shape id="__TH_B2232" o:spid="_x0000_s1032" type="#_x0000_t202" style="position:absolute;left:3043;top:7254;width:216;height: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" filled="f" stroked="f">
                    <v:textbox style="mso-next-textbox:#__TH_B2232" inset="0,0,0,0">
                      <w:txbxContent>
                        <w:p w14:paraId="5CA23FB4" w14:textId="77777777" w:rsidR="00E63966" w:rsidRDefault="00E63966" w:rsidP="00E63966">
                          <w:pPr>
                            <w:snapToGrid w:val="0"/>
                          </w:pPr>
                          <w:r>
                            <w:rPr>
                              <w:rFonts w:hint="eastAsia"/>
                            </w:rPr>
                            <w:t>时</w:t>
                          </w:r>
                        </w:p>
                      </w:txbxContent>
                    </v:textbox>
                  </v:shape>
                  <v:shape id="__TH_B3133" o:spid="_x0000_s1033" type="#_x0000_t202" style="position:absolute;left:1941;top:7381;width:216;height: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" filled="f" stroked="f">
                    <v:textbox style="mso-next-textbox:#__TH_B3133" inset="0,0,0,0">
                      <w:txbxContent>
                        <w:p w14:paraId="6B42237A" w14:textId="77777777" w:rsidR="00E63966" w:rsidRDefault="00E63966" w:rsidP="00E63966">
                          <w:pPr>
                            <w:snapToGrid w:val="0"/>
                          </w:pPr>
                          <w:r>
                            <w:rPr>
                              <w:rFonts w:hint="eastAsia"/>
                            </w:rPr>
                            <w:t>内</w:t>
                          </w:r>
                        </w:p>
                      </w:txbxContent>
                    </v:textbox>
                  </v:shape>
                  <v:shape id="__TH_B3234" o:spid="_x0000_s1034" type="#_x0000_t202" style="position:absolute;left:2520;top:7524;width:365;height: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" filled="f" stroked="f">
                    <v:textbox style="mso-next-textbox:#__TH_B3234" inset="0,0,0,0">
                      <w:txbxContent>
                        <w:p w14:paraId="3D2440C7" w14:textId="77777777" w:rsidR="00E63966" w:rsidRDefault="00E63966" w:rsidP="00E63966">
                          <w:pPr>
                            <w:snapToGrid w:val="0"/>
                          </w:pPr>
                          <w:r>
                            <w:rPr>
                              <w:rFonts w:hint="eastAsia"/>
                            </w:rPr>
                            <w:t>容</w:t>
                          </w:r>
                        </w:p>
                      </w:txbxContent>
                    </v:textbox>
                  </v:shape>
                </v:group>
              </w:pict>
            </w:r>
          </w:p>
        </w:tc>
        <w:tc>
          <w:tcPr>
            <w:tcW w:w="2340" w:type="dxa"/>
            <w:vAlign w:val="center"/>
          </w:tcPr>
          <w:p w14:paraId="28607457" w14:textId="77777777" w:rsidR="00E63966" w:rsidRPr="001449E7" w:rsidRDefault="00E63966" w:rsidP="00F25AA6">
            <w:pPr>
              <w:spacing w:line="360" w:lineRule="exact"/>
              <w:jc w:val="center"/>
              <w:rPr>
                <w:rFonts w:ascii="宋体" w:hAnsi="宋体"/>
              </w:rPr>
            </w:pPr>
            <w:r w:rsidRPr="001449E7">
              <w:rPr>
                <w:rFonts w:ascii="宋体" w:hAnsi="宋体" w:hint="eastAsia"/>
              </w:rPr>
              <w:t>讲课学时</w:t>
            </w:r>
          </w:p>
        </w:tc>
        <w:tc>
          <w:tcPr>
            <w:tcW w:w="2160" w:type="dxa"/>
            <w:vAlign w:val="center"/>
          </w:tcPr>
          <w:p w14:paraId="175BE2E2" w14:textId="77777777" w:rsidR="00E63966" w:rsidRPr="001449E7" w:rsidRDefault="00E63966" w:rsidP="00F25AA6">
            <w:pPr>
              <w:spacing w:line="360" w:lineRule="exact"/>
              <w:jc w:val="center"/>
              <w:rPr>
                <w:rFonts w:ascii="宋体" w:hAnsi="宋体"/>
              </w:rPr>
            </w:pPr>
            <w:r w:rsidRPr="001449E7">
              <w:rPr>
                <w:rFonts w:ascii="宋体" w:hAnsi="宋体" w:hint="eastAsia"/>
              </w:rPr>
              <w:t>实验学时</w:t>
            </w:r>
          </w:p>
        </w:tc>
        <w:tc>
          <w:tcPr>
            <w:tcW w:w="1934" w:type="dxa"/>
            <w:vAlign w:val="center"/>
          </w:tcPr>
          <w:p w14:paraId="3B1BB133" w14:textId="77777777" w:rsidR="00E63966" w:rsidRPr="001449E7" w:rsidRDefault="00E63966" w:rsidP="00F25AA6">
            <w:pPr>
              <w:spacing w:line="360" w:lineRule="exact"/>
              <w:ind w:firstLineChars="200" w:firstLine="420"/>
              <w:jc w:val="center"/>
              <w:rPr>
                <w:rFonts w:ascii="宋体" w:hAnsi="宋体"/>
              </w:rPr>
            </w:pPr>
            <w:r w:rsidRPr="001449E7">
              <w:rPr>
                <w:rFonts w:ascii="宋体" w:hAnsi="宋体" w:hint="eastAsia"/>
              </w:rPr>
              <w:t>小计</w:t>
            </w:r>
          </w:p>
        </w:tc>
      </w:tr>
      <w:tr w:rsidR="00E63966" w:rsidRPr="001449E7" w14:paraId="0FED1507" w14:textId="77777777" w:rsidTr="00F25AA6">
        <w:trPr>
          <w:trHeight w:val="405"/>
        </w:trPr>
        <w:tc>
          <w:tcPr>
            <w:tcW w:w="2088" w:type="dxa"/>
            <w:vAlign w:val="center"/>
          </w:tcPr>
          <w:p w14:paraId="62478DE0" w14:textId="77777777" w:rsidR="00E63966" w:rsidRPr="001449E7" w:rsidRDefault="00E63966" w:rsidP="00F25AA6">
            <w:pPr>
              <w:jc w:val="center"/>
              <w:rPr>
                <w:rFonts w:ascii="宋体" w:hAnsi="宋体"/>
              </w:rPr>
            </w:pPr>
            <w:r w:rsidRPr="001449E7">
              <w:rPr>
                <w:rFonts w:ascii="宋体" w:hAnsi="宋体" w:hint="eastAsia"/>
              </w:rPr>
              <w:lastRenderedPageBreak/>
              <w:t>绪论</w:t>
            </w:r>
          </w:p>
        </w:tc>
        <w:tc>
          <w:tcPr>
            <w:tcW w:w="2340" w:type="dxa"/>
            <w:vAlign w:val="center"/>
          </w:tcPr>
          <w:p w14:paraId="6E1AB4B2" w14:textId="77777777" w:rsidR="00E63966" w:rsidRPr="001449E7" w:rsidRDefault="00E63966" w:rsidP="00F25AA6">
            <w:pPr>
              <w:jc w:val="center"/>
              <w:rPr>
                <w:rFonts w:eastAsia="黑体"/>
                <w:szCs w:val="21"/>
              </w:rPr>
            </w:pPr>
            <w:r w:rsidRPr="001449E7">
              <w:rPr>
                <w:rFonts w:eastAsia="黑体" w:hint="eastAsia"/>
                <w:szCs w:val="21"/>
              </w:rPr>
              <w:t>1</w:t>
            </w:r>
          </w:p>
        </w:tc>
        <w:tc>
          <w:tcPr>
            <w:tcW w:w="2160" w:type="dxa"/>
            <w:vAlign w:val="center"/>
          </w:tcPr>
          <w:p w14:paraId="11930734" w14:textId="77777777" w:rsidR="00E63966" w:rsidRPr="001449E7" w:rsidRDefault="00E63966" w:rsidP="00F25AA6">
            <w:pPr>
              <w:jc w:val="center"/>
              <w:rPr>
                <w:szCs w:val="21"/>
              </w:rPr>
            </w:pPr>
            <w:r w:rsidRPr="001449E7">
              <w:rPr>
                <w:rFonts w:hint="eastAsia"/>
                <w:szCs w:val="21"/>
              </w:rPr>
              <w:t>0</w:t>
            </w:r>
          </w:p>
        </w:tc>
        <w:tc>
          <w:tcPr>
            <w:tcW w:w="1934" w:type="dxa"/>
            <w:vAlign w:val="center"/>
          </w:tcPr>
          <w:p w14:paraId="50881727" w14:textId="77777777" w:rsidR="00E63966" w:rsidRPr="001449E7" w:rsidRDefault="00E63966" w:rsidP="00F25AA6">
            <w:pPr>
              <w:jc w:val="center"/>
              <w:rPr>
                <w:rFonts w:eastAsia="黑体"/>
                <w:szCs w:val="21"/>
              </w:rPr>
            </w:pPr>
            <w:r w:rsidRPr="001449E7">
              <w:rPr>
                <w:rFonts w:eastAsia="黑体"/>
                <w:szCs w:val="21"/>
              </w:rPr>
              <w:t>1</w:t>
            </w:r>
          </w:p>
        </w:tc>
      </w:tr>
      <w:tr w:rsidR="00E63966" w:rsidRPr="001449E7" w14:paraId="4D786ED8" w14:textId="77777777" w:rsidTr="00F25AA6">
        <w:trPr>
          <w:trHeight w:val="405"/>
        </w:trPr>
        <w:tc>
          <w:tcPr>
            <w:tcW w:w="2088" w:type="dxa"/>
            <w:vAlign w:val="center"/>
          </w:tcPr>
          <w:p w14:paraId="154C6990" w14:textId="77777777" w:rsidR="00E63966" w:rsidRPr="001449E7" w:rsidRDefault="00E63966" w:rsidP="00F25AA6">
            <w:pPr>
              <w:jc w:val="center"/>
              <w:rPr>
                <w:rFonts w:ascii="宋体" w:hAnsi="宋体"/>
              </w:rPr>
            </w:pPr>
            <w:r w:rsidRPr="001449E7">
              <w:rPr>
                <w:rFonts w:ascii="宋体" w:hAnsi="宋体" w:hint="eastAsia"/>
              </w:rPr>
              <w:t>第一章</w:t>
            </w:r>
          </w:p>
        </w:tc>
        <w:tc>
          <w:tcPr>
            <w:tcW w:w="2340" w:type="dxa"/>
            <w:vAlign w:val="center"/>
          </w:tcPr>
          <w:p w14:paraId="2F7A7FBF" w14:textId="77777777" w:rsidR="00E63966" w:rsidRPr="001449E7" w:rsidRDefault="00E63966" w:rsidP="00F25AA6">
            <w:pPr>
              <w:jc w:val="center"/>
              <w:rPr>
                <w:rFonts w:eastAsia="黑体"/>
                <w:szCs w:val="21"/>
              </w:rPr>
            </w:pPr>
            <w:r w:rsidRPr="001449E7">
              <w:rPr>
                <w:rFonts w:eastAsia="黑体" w:hint="eastAsia"/>
                <w:szCs w:val="21"/>
              </w:rPr>
              <w:t>3</w:t>
            </w:r>
          </w:p>
        </w:tc>
        <w:tc>
          <w:tcPr>
            <w:tcW w:w="2160" w:type="dxa"/>
            <w:vAlign w:val="center"/>
          </w:tcPr>
          <w:p w14:paraId="09839257" w14:textId="77777777" w:rsidR="00E63966" w:rsidRPr="001449E7" w:rsidRDefault="00E63966" w:rsidP="00F25AA6">
            <w:pPr>
              <w:jc w:val="center"/>
              <w:rPr>
                <w:szCs w:val="21"/>
              </w:rPr>
            </w:pPr>
            <w:r w:rsidRPr="001449E7">
              <w:rPr>
                <w:rFonts w:hint="eastAsia"/>
                <w:szCs w:val="21"/>
              </w:rPr>
              <w:t>0</w:t>
            </w:r>
          </w:p>
        </w:tc>
        <w:tc>
          <w:tcPr>
            <w:tcW w:w="1934" w:type="dxa"/>
            <w:vAlign w:val="center"/>
          </w:tcPr>
          <w:p w14:paraId="1791BFD1" w14:textId="77777777" w:rsidR="00E63966" w:rsidRPr="001449E7" w:rsidRDefault="00E63966" w:rsidP="00F25AA6">
            <w:pPr>
              <w:jc w:val="center"/>
              <w:rPr>
                <w:rFonts w:eastAsia="黑体"/>
                <w:szCs w:val="21"/>
              </w:rPr>
            </w:pPr>
            <w:r w:rsidRPr="001449E7">
              <w:rPr>
                <w:rFonts w:eastAsia="黑体"/>
                <w:szCs w:val="21"/>
              </w:rPr>
              <w:t>3</w:t>
            </w:r>
          </w:p>
        </w:tc>
      </w:tr>
      <w:tr w:rsidR="00E63966" w:rsidRPr="001449E7" w14:paraId="71DCD150" w14:textId="77777777" w:rsidTr="00F25AA6">
        <w:trPr>
          <w:trHeight w:val="405"/>
        </w:trPr>
        <w:tc>
          <w:tcPr>
            <w:tcW w:w="2088" w:type="dxa"/>
            <w:vAlign w:val="center"/>
          </w:tcPr>
          <w:p w14:paraId="20413DF8" w14:textId="77777777" w:rsidR="00E63966" w:rsidRPr="001449E7" w:rsidRDefault="00E63966" w:rsidP="00F25AA6">
            <w:pPr>
              <w:jc w:val="center"/>
              <w:rPr>
                <w:rFonts w:ascii="宋体" w:hAnsi="宋体"/>
              </w:rPr>
            </w:pPr>
            <w:r w:rsidRPr="001449E7">
              <w:rPr>
                <w:rFonts w:ascii="宋体" w:hAnsi="宋体" w:hint="eastAsia"/>
              </w:rPr>
              <w:t>第二章</w:t>
            </w:r>
          </w:p>
        </w:tc>
        <w:tc>
          <w:tcPr>
            <w:tcW w:w="2340" w:type="dxa"/>
            <w:vAlign w:val="center"/>
          </w:tcPr>
          <w:p w14:paraId="01F32359" w14:textId="77777777" w:rsidR="00E63966" w:rsidRPr="001449E7" w:rsidRDefault="00E63966" w:rsidP="00F25AA6">
            <w:pPr>
              <w:jc w:val="center"/>
              <w:rPr>
                <w:rFonts w:eastAsia="黑体"/>
                <w:szCs w:val="21"/>
              </w:rPr>
            </w:pPr>
            <w:r w:rsidRPr="001449E7">
              <w:rPr>
                <w:rFonts w:eastAsia="黑体" w:hint="eastAsia"/>
                <w:szCs w:val="21"/>
              </w:rPr>
              <w:t>4</w:t>
            </w:r>
          </w:p>
        </w:tc>
        <w:tc>
          <w:tcPr>
            <w:tcW w:w="2160" w:type="dxa"/>
            <w:vAlign w:val="center"/>
          </w:tcPr>
          <w:p w14:paraId="679FAF0C" w14:textId="77777777" w:rsidR="00E63966" w:rsidRPr="001449E7" w:rsidRDefault="00E63966" w:rsidP="00F25AA6">
            <w:pPr>
              <w:jc w:val="center"/>
              <w:rPr>
                <w:szCs w:val="21"/>
              </w:rPr>
            </w:pPr>
            <w:r w:rsidRPr="001449E7">
              <w:rPr>
                <w:rFonts w:hint="eastAsia"/>
                <w:szCs w:val="21"/>
              </w:rPr>
              <w:t>0</w:t>
            </w:r>
          </w:p>
        </w:tc>
        <w:tc>
          <w:tcPr>
            <w:tcW w:w="1934" w:type="dxa"/>
            <w:vAlign w:val="center"/>
          </w:tcPr>
          <w:p w14:paraId="740B5585" w14:textId="77777777" w:rsidR="00E63966" w:rsidRPr="001449E7" w:rsidRDefault="00E63966" w:rsidP="00F25AA6">
            <w:pPr>
              <w:jc w:val="center"/>
              <w:rPr>
                <w:rFonts w:eastAsia="黑体"/>
                <w:szCs w:val="21"/>
              </w:rPr>
            </w:pPr>
            <w:r w:rsidRPr="001449E7">
              <w:rPr>
                <w:rFonts w:eastAsia="黑体"/>
                <w:szCs w:val="21"/>
              </w:rPr>
              <w:t>4</w:t>
            </w:r>
          </w:p>
        </w:tc>
      </w:tr>
      <w:tr w:rsidR="00E63966" w:rsidRPr="001449E7" w14:paraId="14172C76" w14:textId="77777777" w:rsidTr="00F25AA6">
        <w:trPr>
          <w:trHeight w:val="405"/>
        </w:trPr>
        <w:tc>
          <w:tcPr>
            <w:tcW w:w="2088" w:type="dxa"/>
            <w:vAlign w:val="center"/>
          </w:tcPr>
          <w:p w14:paraId="3F56EFF6" w14:textId="77777777" w:rsidR="00E63966" w:rsidRPr="001449E7" w:rsidRDefault="00E63966" w:rsidP="00F25AA6">
            <w:pPr>
              <w:jc w:val="center"/>
              <w:rPr>
                <w:rFonts w:ascii="宋体" w:hAnsi="宋体"/>
              </w:rPr>
            </w:pPr>
            <w:r w:rsidRPr="001449E7">
              <w:rPr>
                <w:rFonts w:ascii="宋体" w:hAnsi="宋体" w:hint="eastAsia"/>
              </w:rPr>
              <w:t>第三章</w:t>
            </w:r>
          </w:p>
        </w:tc>
        <w:tc>
          <w:tcPr>
            <w:tcW w:w="2340" w:type="dxa"/>
            <w:vAlign w:val="center"/>
          </w:tcPr>
          <w:p w14:paraId="05407AA0" w14:textId="77777777" w:rsidR="00E63966" w:rsidRPr="001449E7" w:rsidRDefault="00E63966" w:rsidP="00F25AA6">
            <w:pPr>
              <w:jc w:val="center"/>
              <w:rPr>
                <w:rFonts w:eastAsia="黑体"/>
                <w:szCs w:val="21"/>
              </w:rPr>
            </w:pPr>
            <w:r w:rsidRPr="001449E7">
              <w:rPr>
                <w:rFonts w:eastAsia="黑体" w:hint="eastAsia"/>
                <w:szCs w:val="21"/>
              </w:rPr>
              <w:t>4</w:t>
            </w:r>
          </w:p>
        </w:tc>
        <w:tc>
          <w:tcPr>
            <w:tcW w:w="2160" w:type="dxa"/>
            <w:vAlign w:val="center"/>
          </w:tcPr>
          <w:p w14:paraId="15ACFFD4" w14:textId="77777777" w:rsidR="00E63966" w:rsidRPr="001449E7" w:rsidRDefault="00E63966" w:rsidP="00F25AA6">
            <w:pPr>
              <w:jc w:val="center"/>
              <w:rPr>
                <w:szCs w:val="21"/>
              </w:rPr>
            </w:pPr>
            <w:r w:rsidRPr="001449E7">
              <w:rPr>
                <w:rFonts w:hint="eastAsia"/>
                <w:szCs w:val="21"/>
              </w:rPr>
              <w:t>0</w:t>
            </w:r>
          </w:p>
        </w:tc>
        <w:tc>
          <w:tcPr>
            <w:tcW w:w="1934" w:type="dxa"/>
            <w:vAlign w:val="center"/>
          </w:tcPr>
          <w:p w14:paraId="28DF283B" w14:textId="77777777" w:rsidR="00E63966" w:rsidRPr="001449E7" w:rsidRDefault="00E63966" w:rsidP="00F25AA6">
            <w:pPr>
              <w:jc w:val="center"/>
              <w:rPr>
                <w:rFonts w:eastAsia="黑体"/>
                <w:szCs w:val="21"/>
              </w:rPr>
            </w:pPr>
            <w:r w:rsidRPr="001449E7">
              <w:rPr>
                <w:rFonts w:eastAsia="黑体"/>
                <w:szCs w:val="21"/>
              </w:rPr>
              <w:t>4</w:t>
            </w:r>
          </w:p>
        </w:tc>
      </w:tr>
      <w:tr w:rsidR="00E63966" w:rsidRPr="001449E7" w14:paraId="5C30B1CE" w14:textId="77777777" w:rsidTr="00F25AA6">
        <w:trPr>
          <w:trHeight w:val="405"/>
        </w:trPr>
        <w:tc>
          <w:tcPr>
            <w:tcW w:w="2088" w:type="dxa"/>
            <w:vAlign w:val="center"/>
          </w:tcPr>
          <w:p w14:paraId="58117A37" w14:textId="77777777" w:rsidR="00E63966" w:rsidRPr="001449E7" w:rsidRDefault="00E63966" w:rsidP="00F25AA6">
            <w:pPr>
              <w:jc w:val="center"/>
              <w:rPr>
                <w:rFonts w:ascii="宋体" w:hAnsi="宋体"/>
              </w:rPr>
            </w:pPr>
            <w:r w:rsidRPr="001449E7">
              <w:rPr>
                <w:rFonts w:ascii="宋体" w:hAnsi="宋体" w:hint="eastAsia"/>
              </w:rPr>
              <w:t>第四章</w:t>
            </w:r>
          </w:p>
        </w:tc>
        <w:tc>
          <w:tcPr>
            <w:tcW w:w="2340" w:type="dxa"/>
            <w:vAlign w:val="center"/>
          </w:tcPr>
          <w:p w14:paraId="318A7788" w14:textId="77777777" w:rsidR="00E63966" w:rsidRPr="001449E7" w:rsidRDefault="00E63966" w:rsidP="00F25AA6">
            <w:pPr>
              <w:jc w:val="center"/>
              <w:rPr>
                <w:rFonts w:eastAsia="黑体"/>
                <w:szCs w:val="21"/>
              </w:rPr>
            </w:pPr>
            <w:r w:rsidRPr="001449E7">
              <w:rPr>
                <w:rFonts w:eastAsia="黑体"/>
                <w:szCs w:val="21"/>
              </w:rPr>
              <w:t>4</w:t>
            </w:r>
          </w:p>
        </w:tc>
        <w:tc>
          <w:tcPr>
            <w:tcW w:w="2160" w:type="dxa"/>
            <w:vAlign w:val="center"/>
          </w:tcPr>
          <w:p w14:paraId="2818774C" w14:textId="77777777" w:rsidR="00E63966" w:rsidRPr="001449E7" w:rsidRDefault="00E63966" w:rsidP="00F25AA6">
            <w:pPr>
              <w:jc w:val="center"/>
              <w:rPr>
                <w:szCs w:val="21"/>
              </w:rPr>
            </w:pPr>
            <w:r w:rsidRPr="001449E7">
              <w:rPr>
                <w:rFonts w:hint="eastAsia"/>
                <w:szCs w:val="21"/>
              </w:rPr>
              <w:t>0</w:t>
            </w:r>
          </w:p>
        </w:tc>
        <w:tc>
          <w:tcPr>
            <w:tcW w:w="1934" w:type="dxa"/>
            <w:vAlign w:val="center"/>
          </w:tcPr>
          <w:p w14:paraId="4DA55EBF" w14:textId="77777777" w:rsidR="00E63966" w:rsidRPr="001449E7" w:rsidRDefault="00E63966" w:rsidP="00F25AA6">
            <w:pPr>
              <w:jc w:val="center"/>
              <w:rPr>
                <w:rFonts w:eastAsia="黑体"/>
                <w:szCs w:val="21"/>
              </w:rPr>
            </w:pPr>
            <w:r w:rsidRPr="001449E7">
              <w:rPr>
                <w:rFonts w:eastAsia="黑体"/>
                <w:szCs w:val="21"/>
              </w:rPr>
              <w:t>4</w:t>
            </w:r>
          </w:p>
        </w:tc>
      </w:tr>
      <w:tr w:rsidR="00E63966" w:rsidRPr="001449E7" w14:paraId="01CAC680" w14:textId="77777777" w:rsidTr="00F25AA6">
        <w:trPr>
          <w:trHeight w:val="405"/>
        </w:trPr>
        <w:tc>
          <w:tcPr>
            <w:tcW w:w="2088" w:type="dxa"/>
            <w:vAlign w:val="center"/>
          </w:tcPr>
          <w:p w14:paraId="532225AB" w14:textId="77777777" w:rsidR="00E63966" w:rsidRPr="001449E7" w:rsidRDefault="00E63966" w:rsidP="00F25AA6">
            <w:pPr>
              <w:jc w:val="center"/>
              <w:rPr>
                <w:rFonts w:ascii="宋体" w:hAnsi="宋体"/>
              </w:rPr>
            </w:pPr>
            <w:r w:rsidRPr="001449E7">
              <w:rPr>
                <w:rFonts w:ascii="宋体" w:hAnsi="宋体" w:hint="eastAsia"/>
              </w:rPr>
              <w:t>第五章</w:t>
            </w:r>
          </w:p>
        </w:tc>
        <w:tc>
          <w:tcPr>
            <w:tcW w:w="2340" w:type="dxa"/>
            <w:vAlign w:val="center"/>
          </w:tcPr>
          <w:p w14:paraId="600BF84C" w14:textId="77777777" w:rsidR="00E63966" w:rsidRPr="001449E7" w:rsidRDefault="00E63966" w:rsidP="00F25AA6">
            <w:pPr>
              <w:jc w:val="center"/>
              <w:rPr>
                <w:rFonts w:eastAsia="黑体"/>
                <w:szCs w:val="21"/>
              </w:rPr>
            </w:pPr>
            <w:r w:rsidRPr="001449E7">
              <w:rPr>
                <w:rFonts w:eastAsia="黑体"/>
                <w:szCs w:val="21"/>
              </w:rPr>
              <w:t>3</w:t>
            </w:r>
          </w:p>
        </w:tc>
        <w:tc>
          <w:tcPr>
            <w:tcW w:w="2160" w:type="dxa"/>
            <w:vAlign w:val="center"/>
          </w:tcPr>
          <w:p w14:paraId="46415A05" w14:textId="77777777" w:rsidR="00E63966" w:rsidRPr="001449E7" w:rsidRDefault="00E63966" w:rsidP="00F25AA6">
            <w:pPr>
              <w:jc w:val="center"/>
              <w:rPr>
                <w:szCs w:val="21"/>
              </w:rPr>
            </w:pPr>
            <w:r w:rsidRPr="001449E7">
              <w:rPr>
                <w:rFonts w:hint="eastAsia"/>
                <w:szCs w:val="21"/>
              </w:rPr>
              <w:t>0</w:t>
            </w:r>
          </w:p>
        </w:tc>
        <w:tc>
          <w:tcPr>
            <w:tcW w:w="1934" w:type="dxa"/>
            <w:vAlign w:val="center"/>
          </w:tcPr>
          <w:p w14:paraId="5427468F" w14:textId="77777777" w:rsidR="00E63966" w:rsidRPr="001449E7" w:rsidRDefault="00E63966" w:rsidP="00F25AA6">
            <w:pPr>
              <w:jc w:val="center"/>
              <w:rPr>
                <w:rFonts w:eastAsia="黑体"/>
                <w:szCs w:val="21"/>
              </w:rPr>
            </w:pPr>
            <w:r w:rsidRPr="001449E7">
              <w:rPr>
                <w:rFonts w:eastAsia="黑体"/>
                <w:szCs w:val="21"/>
              </w:rPr>
              <w:t>3</w:t>
            </w:r>
          </w:p>
        </w:tc>
      </w:tr>
      <w:tr w:rsidR="00E63966" w:rsidRPr="001449E7" w14:paraId="0C57DD96" w14:textId="77777777" w:rsidTr="00F25AA6">
        <w:trPr>
          <w:trHeight w:val="405"/>
        </w:trPr>
        <w:tc>
          <w:tcPr>
            <w:tcW w:w="2088" w:type="dxa"/>
            <w:vAlign w:val="center"/>
          </w:tcPr>
          <w:p w14:paraId="5B2DDB37" w14:textId="77777777" w:rsidR="00E63966" w:rsidRPr="001449E7" w:rsidRDefault="00E63966" w:rsidP="00F25AA6">
            <w:pPr>
              <w:jc w:val="center"/>
              <w:rPr>
                <w:rFonts w:ascii="宋体" w:hAnsi="宋体"/>
              </w:rPr>
            </w:pPr>
            <w:r w:rsidRPr="001449E7">
              <w:rPr>
                <w:rFonts w:ascii="宋体" w:hAnsi="宋体" w:hint="eastAsia"/>
              </w:rPr>
              <w:t>第六章</w:t>
            </w:r>
          </w:p>
        </w:tc>
        <w:tc>
          <w:tcPr>
            <w:tcW w:w="2340" w:type="dxa"/>
            <w:vAlign w:val="center"/>
          </w:tcPr>
          <w:p w14:paraId="093FA819" w14:textId="77777777" w:rsidR="00E63966" w:rsidRPr="001449E7" w:rsidRDefault="00E63966" w:rsidP="00F25AA6">
            <w:pPr>
              <w:jc w:val="center"/>
              <w:rPr>
                <w:rFonts w:eastAsia="黑体"/>
                <w:szCs w:val="21"/>
              </w:rPr>
            </w:pPr>
            <w:r w:rsidRPr="001449E7">
              <w:rPr>
                <w:rFonts w:eastAsia="黑体"/>
                <w:szCs w:val="21"/>
              </w:rPr>
              <w:t>5</w:t>
            </w:r>
          </w:p>
        </w:tc>
        <w:tc>
          <w:tcPr>
            <w:tcW w:w="2160" w:type="dxa"/>
            <w:vAlign w:val="center"/>
          </w:tcPr>
          <w:p w14:paraId="6A208CC3" w14:textId="77777777" w:rsidR="00E63966" w:rsidRPr="001449E7" w:rsidRDefault="00E63966" w:rsidP="00F25AA6">
            <w:pPr>
              <w:jc w:val="center"/>
              <w:rPr>
                <w:szCs w:val="21"/>
              </w:rPr>
            </w:pPr>
            <w:r w:rsidRPr="001449E7">
              <w:rPr>
                <w:rFonts w:hint="eastAsia"/>
                <w:szCs w:val="21"/>
              </w:rPr>
              <w:t>0</w:t>
            </w:r>
          </w:p>
        </w:tc>
        <w:tc>
          <w:tcPr>
            <w:tcW w:w="1934" w:type="dxa"/>
            <w:vAlign w:val="center"/>
          </w:tcPr>
          <w:p w14:paraId="7DC51231" w14:textId="77777777" w:rsidR="00E63966" w:rsidRPr="001449E7" w:rsidRDefault="00E63966" w:rsidP="00F25AA6">
            <w:pPr>
              <w:jc w:val="center"/>
              <w:rPr>
                <w:rFonts w:eastAsia="黑体"/>
                <w:szCs w:val="21"/>
              </w:rPr>
            </w:pPr>
            <w:r w:rsidRPr="001449E7">
              <w:rPr>
                <w:rFonts w:eastAsia="黑体"/>
                <w:szCs w:val="21"/>
              </w:rPr>
              <w:t>5</w:t>
            </w:r>
          </w:p>
        </w:tc>
      </w:tr>
      <w:tr w:rsidR="00E63966" w:rsidRPr="001449E7" w14:paraId="02CD8074" w14:textId="77777777" w:rsidTr="00F25AA6">
        <w:trPr>
          <w:trHeight w:val="405"/>
        </w:trPr>
        <w:tc>
          <w:tcPr>
            <w:tcW w:w="2088" w:type="dxa"/>
            <w:vAlign w:val="center"/>
          </w:tcPr>
          <w:p w14:paraId="21DC79AB" w14:textId="77777777" w:rsidR="00E63966" w:rsidRPr="001449E7" w:rsidRDefault="00E63966" w:rsidP="00F25AA6">
            <w:pPr>
              <w:jc w:val="center"/>
              <w:rPr>
                <w:rFonts w:ascii="宋体" w:hAnsi="宋体"/>
              </w:rPr>
            </w:pPr>
            <w:r w:rsidRPr="001449E7">
              <w:rPr>
                <w:rFonts w:ascii="宋体" w:hAnsi="宋体" w:hint="eastAsia"/>
              </w:rPr>
              <w:t>第七章</w:t>
            </w:r>
          </w:p>
        </w:tc>
        <w:tc>
          <w:tcPr>
            <w:tcW w:w="2340" w:type="dxa"/>
            <w:vAlign w:val="center"/>
          </w:tcPr>
          <w:p w14:paraId="2234551D" w14:textId="77777777" w:rsidR="00E63966" w:rsidRPr="001449E7" w:rsidRDefault="00E63966" w:rsidP="00F25AA6">
            <w:pPr>
              <w:jc w:val="center"/>
              <w:rPr>
                <w:rFonts w:eastAsia="黑体"/>
                <w:szCs w:val="21"/>
              </w:rPr>
            </w:pPr>
            <w:r w:rsidRPr="001449E7">
              <w:rPr>
                <w:rFonts w:eastAsia="黑体" w:hint="eastAsia"/>
                <w:szCs w:val="21"/>
              </w:rPr>
              <w:t>2</w:t>
            </w:r>
          </w:p>
        </w:tc>
        <w:tc>
          <w:tcPr>
            <w:tcW w:w="2160" w:type="dxa"/>
            <w:vAlign w:val="center"/>
          </w:tcPr>
          <w:p w14:paraId="4CB1F1A8" w14:textId="77777777" w:rsidR="00E63966" w:rsidRPr="001449E7" w:rsidRDefault="00E63966" w:rsidP="00F25AA6">
            <w:pPr>
              <w:jc w:val="center"/>
              <w:rPr>
                <w:szCs w:val="21"/>
              </w:rPr>
            </w:pPr>
            <w:r w:rsidRPr="001449E7">
              <w:rPr>
                <w:rFonts w:hint="eastAsia"/>
                <w:szCs w:val="21"/>
              </w:rPr>
              <w:t>0</w:t>
            </w:r>
          </w:p>
        </w:tc>
        <w:tc>
          <w:tcPr>
            <w:tcW w:w="1934" w:type="dxa"/>
            <w:vAlign w:val="center"/>
          </w:tcPr>
          <w:p w14:paraId="619095BE" w14:textId="77777777" w:rsidR="00E63966" w:rsidRPr="001449E7" w:rsidRDefault="00E63966" w:rsidP="00F25AA6">
            <w:pPr>
              <w:jc w:val="center"/>
              <w:rPr>
                <w:rFonts w:eastAsia="黑体"/>
                <w:szCs w:val="21"/>
              </w:rPr>
            </w:pPr>
            <w:r w:rsidRPr="001449E7">
              <w:rPr>
                <w:rFonts w:eastAsia="黑体" w:hint="eastAsia"/>
                <w:szCs w:val="21"/>
              </w:rPr>
              <w:t>2</w:t>
            </w:r>
          </w:p>
        </w:tc>
      </w:tr>
      <w:tr w:rsidR="00E63966" w:rsidRPr="001449E7" w14:paraId="75696977" w14:textId="77777777" w:rsidTr="00F25AA6">
        <w:trPr>
          <w:trHeight w:val="405"/>
        </w:trPr>
        <w:tc>
          <w:tcPr>
            <w:tcW w:w="2088" w:type="dxa"/>
            <w:vAlign w:val="center"/>
          </w:tcPr>
          <w:p w14:paraId="20C5A13C" w14:textId="77777777" w:rsidR="00E63966" w:rsidRPr="001449E7" w:rsidRDefault="00E63966" w:rsidP="00F25AA6">
            <w:pPr>
              <w:jc w:val="center"/>
              <w:rPr>
                <w:rFonts w:ascii="宋体" w:hAnsi="宋体"/>
              </w:rPr>
            </w:pPr>
            <w:r w:rsidRPr="001449E7">
              <w:rPr>
                <w:rFonts w:ascii="宋体" w:hAnsi="宋体" w:hint="eastAsia"/>
              </w:rPr>
              <w:t>合计</w:t>
            </w:r>
          </w:p>
        </w:tc>
        <w:tc>
          <w:tcPr>
            <w:tcW w:w="2340" w:type="dxa"/>
            <w:vAlign w:val="center"/>
          </w:tcPr>
          <w:p w14:paraId="58C72C07" w14:textId="77777777" w:rsidR="00E63966" w:rsidRPr="001449E7" w:rsidRDefault="00E63966" w:rsidP="00F25AA6">
            <w:pPr>
              <w:jc w:val="center"/>
              <w:rPr>
                <w:rFonts w:eastAsia="黑体"/>
                <w:szCs w:val="21"/>
              </w:rPr>
            </w:pPr>
            <w:r w:rsidRPr="001449E7">
              <w:rPr>
                <w:rFonts w:eastAsia="黑体" w:hint="eastAsia"/>
                <w:szCs w:val="21"/>
              </w:rPr>
              <w:t>24</w:t>
            </w:r>
          </w:p>
        </w:tc>
        <w:tc>
          <w:tcPr>
            <w:tcW w:w="2160" w:type="dxa"/>
            <w:vAlign w:val="center"/>
          </w:tcPr>
          <w:p w14:paraId="6BF0DFFB" w14:textId="77777777" w:rsidR="00E63966" w:rsidRPr="001449E7" w:rsidRDefault="00E63966" w:rsidP="00F25AA6">
            <w:pPr>
              <w:jc w:val="center"/>
              <w:rPr>
                <w:szCs w:val="21"/>
              </w:rPr>
            </w:pPr>
            <w:r w:rsidRPr="001449E7">
              <w:rPr>
                <w:rFonts w:hint="eastAsia"/>
                <w:szCs w:val="21"/>
              </w:rPr>
              <w:t>0</w:t>
            </w:r>
          </w:p>
        </w:tc>
        <w:tc>
          <w:tcPr>
            <w:tcW w:w="1934" w:type="dxa"/>
            <w:vAlign w:val="center"/>
          </w:tcPr>
          <w:p w14:paraId="12CD9F6A" w14:textId="77777777" w:rsidR="00E63966" w:rsidRPr="001449E7" w:rsidRDefault="00E63966" w:rsidP="00F25AA6">
            <w:pPr>
              <w:jc w:val="center"/>
              <w:rPr>
                <w:rFonts w:eastAsia="黑体"/>
                <w:szCs w:val="21"/>
              </w:rPr>
            </w:pPr>
            <w:r w:rsidRPr="001449E7">
              <w:rPr>
                <w:rFonts w:eastAsia="黑体"/>
                <w:szCs w:val="21"/>
              </w:rPr>
              <w:t>24</w:t>
            </w:r>
          </w:p>
        </w:tc>
      </w:tr>
    </w:tbl>
    <w:p w14:paraId="67FFF0C4" w14:textId="77777777" w:rsidR="00E63966" w:rsidRPr="001449E7" w:rsidRDefault="00E63966" w:rsidP="00E63966">
      <w:pPr>
        <w:spacing w:line="360" w:lineRule="exact"/>
        <w:jc w:val="left"/>
        <w:rPr>
          <w:rFonts w:ascii="黑体" w:eastAsia="黑体"/>
          <w:sz w:val="24"/>
        </w:rPr>
      </w:pPr>
      <w:r w:rsidRPr="001449E7">
        <w:rPr>
          <w:rFonts w:ascii="黑体" w:eastAsia="黑体" w:hint="eastAsia"/>
          <w:sz w:val="24"/>
        </w:rPr>
        <w:t>五、推荐教材和主要参考教材</w:t>
      </w:r>
    </w:p>
    <w:p w14:paraId="60C476D4" w14:textId="77777777" w:rsidR="00E63966" w:rsidRPr="001449E7" w:rsidRDefault="00E63966" w:rsidP="00E63966">
      <w:pPr>
        <w:spacing w:line="360" w:lineRule="exact"/>
        <w:rPr>
          <w:rFonts w:ascii="宋体" w:hAnsi="宋体"/>
        </w:rPr>
      </w:pPr>
      <w:r w:rsidRPr="001449E7">
        <w:rPr>
          <w:rFonts w:ascii="宋体" w:hAnsi="宋体" w:hint="eastAsia"/>
        </w:rPr>
        <w:t>推荐教材</w:t>
      </w:r>
    </w:p>
    <w:p w14:paraId="6C0F84DF" w14:textId="77777777" w:rsidR="00E63966" w:rsidRPr="001449E7" w:rsidRDefault="00E63966" w:rsidP="00E63966">
      <w:pPr>
        <w:spacing w:line="360" w:lineRule="exact"/>
        <w:rPr>
          <w:rFonts w:ascii="宋体" w:hAnsi="宋体"/>
        </w:rPr>
      </w:pPr>
      <w:r w:rsidRPr="001449E7">
        <w:rPr>
          <w:rFonts w:ascii="宋体" w:hAnsi="宋体" w:hint="eastAsia"/>
        </w:rPr>
        <w:t>1．制浆漂白生物技术与原理，林鹿、詹怀宇主编，</w:t>
      </w:r>
      <w:r w:rsidRPr="001449E7">
        <w:rPr>
          <w:rFonts w:ascii="宋体" w:hAnsi="宋体"/>
        </w:rPr>
        <w:t>中国轻工业出版社</w:t>
      </w:r>
      <w:r w:rsidRPr="001449E7">
        <w:rPr>
          <w:rFonts w:ascii="宋体" w:hAnsi="宋体" w:hint="eastAsia"/>
        </w:rPr>
        <w:t>，201</w:t>
      </w:r>
      <w:r w:rsidRPr="001449E7">
        <w:rPr>
          <w:rFonts w:ascii="宋体" w:hAnsi="宋体"/>
        </w:rPr>
        <w:t>2</w:t>
      </w:r>
      <w:r w:rsidRPr="001449E7">
        <w:rPr>
          <w:rFonts w:ascii="宋体" w:hAnsi="宋体" w:hint="eastAsia"/>
        </w:rPr>
        <w:t>年。</w:t>
      </w:r>
    </w:p>
    <w:p w14:paraId="2A694165" w14:textId="77777777" w:rsidR="00E63966" w:rsidRPr="001449E7" w:rsidRDefault="00E63966" w:rsidP="00E63966">
      <w:pPr>
        <w:spacing w:line="360" w:lineRule="exact"/>
        <w:rPr>
          <w:rFonts w:ascii="宋体" w:hAnsi="宋体"/>
        </w:rPr>
      </w:pPr>
      <w:r w:rsidRPr="001449E7">
        <w:rPr>
          <w:rFonts w:ascii="宋体" w:hAnsi="宋体" w:hint="eastAsia"/>
        </w:rPr>
        <w:t>参考教材</w:t>
      </w:r>
    </w:p>
    <w:p w14:paraId="22FE8633" w14:textId="77777777" w:rsidR="00E63966" w:rsidRPr="001449E7" w:rsidRDefault="00E63966" w:rsidP="00E63966">
      <w:pPr>
        <w:numPr>
          <w:ilvl w:val="0"/>
          <w:numId w:val="1"/>
        </w:numPr>
        <w:spacing w:line="360" w:lineRule="exact"/>
        <w:rPr>
          <w:rFonts w:ascii="宋体" w:hAnsi="宋体"/>
        </w:rPr>
      </w:pPr>
      <w:r w:rsidRPr="001449E7">
        <w:rPr>
          <w:rFonts w:ascii="宋体" w:hAnsi="宋体" w:hint="eastAsia"/>
        </w:rPr>
        <w:t>制浆造纸的生物技术，谢来苏主编，化学工业出版社，2003年。</w:t>
      </w:r>
    </w:p>
    <w:p w14:paraId="196F2972" w14:textId="77777777" w:rsidR="00E63966" w:rsidRPr="001449E7" w:rsidRDefault="00E63966" w:rsidP="00E63966">
      <w:pPr>
        <w:numPr>
          <w:ilvl w:val="0"/>
          <w:numId w:val="1"/>
        </w:numPr>
        <w:spacing w:line="360" w:lineRule="exact"/>
        <w:rPr>
          <w:rFonts w:ascii="宋体" w:hAnsi="宋体"/>
        </w:rPr>
      </w:pPr>
      <w:r w:rsidRPr="001449E7">
        <w:rPr>
          <w:rFonts w:ascii="宋体" w:hAnsi="宋体"/>
        </w:rPr>
        <w:t>当代废纸</w:t>
      </w:r>
      <w:r w:rsidRPr="001449E7">
        <w:rPr>
          <w:rFonts w:ascii="宋体" w:hAnsi="宋体" w:hint="eastAsia"/>
        </w:rPr>
        <w:t>制浆</w:t>
      </w:r>
      <w:r w:rsidRPr="001449E7">
        <w:rPr>
          <w:rFonts w:ascii="宋体" w:hAnsi="宋体"/>
        </w:rPr>
        <w:t>技术，陈庆蔚</w:t>
      </w:r>
      <w:r w:rsidRPr="001449E7">
        <w:rPr>
          <w:rFonts w:ascii="宋体" w:hAnsi="宋体" w:hint="eastAsia"/>
        </w:rPr>
        <w:t>编著</w:t>
      </w:r>
      <w:r w:rsidRPr="001449E7">
        <w:rPr>
          <w:rFonts w:ascii="宋体" w:hAnsi="宋体"/>
        </w:rPr>
        <w:t>，中国轻工业出版社，</w:t>
      </w:r>
      <w:r w:rsidRPr="001449E7">
        <w:rPr>
          <w:rFonts w:ascii="宋体" w:hAnsi="宋体" w:hint="eastAsia"/>
        </w:rPr>
        <w:t>2005年。</w:t>
      </w:r>
    </w:p>
    <w:p w14:paraId="5895C8DD" w14:textId="77777777" w:rsidR="00E63966" w:rsidRPr="001449E7" w:rsidRDefault="00E63966" w:rsidP="00E63966">
      <w:pPr>
        <w:spacing w:line="360" w:lineRule="exact"/>
        <w:rPr>
          <w:rFonts w:ascii="宋体" w:hAnsi="宋体"/>
        </w:rPr>
      </w:pPr>
      <w:r w:rsidRPr="001449E7">
        <w:rPr>
          <w:rFonts w:ascii="宋体" w:hAnsi="宋体" w:hint="eastAsia"/>
        </w:rPr>
        <w:t>3</w:t>
      </w:r>
      <w:r w:rsidRPr="001449E7">
        <w:rPr>
          <w:rFonts w:ascii="宋体" w:hAnsi="宋体"/>
        </w:rPr>
        <w:t>．纸浆中的树脂及其障碍控制，秦梦华</w:t>
      </w:r>
      <w:r w:rsidRPr="001449E7">
        <w:rPr>
          <w:rFonts w:ascii="宋体" w:hAnsi="宋体" w:hint="eastAsia"/>
        </w:rPr>
        <w:t>编著</w:t>
      </w:r>
      <w:r w:rsidRPr="001449E7">
        <w:rPr>
          <w:rFonts w:ascii="宋体" w:hAnsi="宋体"/>
        </w:rPr>
        <w:t>，中国轻工业出版社，1998</w:t>
      </w:r>
      <w:r w:rsidRPr="001449E7">
        <w:rPr>
          <w:rFonts w:ascii="宋体" w:hAnsi="宋体" w:hint="eastAsia"/>
        </w:rPr>
        <w:t>年。</w:t>
      </w:r>
    </w:p>
    <w:p w14:paraId="0547A6F2" w14:textId="77777777" w:rsidR="00E63966" w:rsidRPr="001449E7" w:rsidRDefault="00E63966" w:rsidP="00E63966">
      <w:pPr>
        <w:spacing w:line="360" w:lineRule="exact"/>
      </w:pPr>
      <w:r w:rsidRPr="001449E7">
        <w:rPr>
          <w:rFonts w:ascii="宋体" w:hAnsi="宋体" w:hint="eastAsia"/>
        </w:rPr>
        <w:t>4</w:t>
      </w:r>
      <w:r w:rsidRPr="001449E7">
        <w:rPr>
          <w:rFonts w:ascii="宋体" w:hAnsi="宋体"/>
        </w:rPr>
        <w:t>．生物化学，</w:t>
      </w:r>
      <w:r w:rsidRPr="001449E7">
        <w:rPr>
          <w:rFonts w:ascii="宋体" w:hAnsi="宋体" w:hint="eastAsia"/>
        </w:rPr>
        <w:t>王镜岩主编</w:t>
      </w:r>
      <w:r w:rsidRPr="001449E7">
        <w:rPr>
          <w:rFonts w:ascii="宋体" w:hAnsi="宋体"/>
        </w:rPr>
        <w:t>，</w:t>
      </w:r>
      <w:r w:rsidRPr="001449E7">
        <w:rPr>
          <w:rFonts w:ascii="宋体" w:hAnsi="宋体" w:hint="eastAsia"/>
        </w:rPr>
        <w:t>高等教育</w:t>
      </w:r>
      <w:r w:rsidRPr="001449E7">
        <w:rPr>
          <w:rFonts w:ascii="宋体" w:hAnsi="宋体"/>
        </w:rPr>
        <w:t>出版社，</w:t>
      </w:r>
      <w:r w:rsidRPr="001449E7">
        <w:rPr>
          <w:rFonts w:ascii="宋体" w:hAnsi="宋体" w:hint="eastAsia"/>
        </w:rPr>
        <w:t>2002年</w:t>
      </w:r>
      <w:r w:rsidRPr="001449E7">
        <w:rPr>
          <w:rFonts w:hint="eastAsia"/>
        </w:rPr>
        <w:t>。</w:t>
      </w:r>
    </w:p>
    <w:p w14:paraId="28DC5188" w14:textId="77777777" w:rsidR="00E63966" w:rsidRPr="001449E7" w:rsidRDefault="00E63966" w:rsidP="00E63966">
      <w:pPr>
        <w:ind w:left="420" w:hangingChars="200" w:hanging="420"/>
        <w:jc w:val="left"/>
        <w:rPr>
          <w:rFonts w:ascii="Calibri" w:hAnsi="Calibri"/>
          <w:szCs w:val="21"/>
        </w:rPr>
      </w:pPr>
      <w:r w:rsidRPr="001449E7">
        <w:rPr>
          <w:rFonts w:hint="eastAsia"/>
        </w:rPr>
        <w:t xml:space="preserve">5. </w:t>
      </w:r>
      <w:r w:rsidRPr="001449E7">
        <w:rPr>
          <w:rFonts w:ascii="Calibri" w:hAnsi="Calibri" w:hint="eastAsia"/>
          <w:szCs w:val="21"/>
        </w:rPr>
        <w:t>中芬合著造纸及其装备科学技术丛书（中文版）第五卷：森林资源的生物质精炼。</w:t>
      </w:r>
      <w:r w:rsidRPr="001449E7">
        <w:rPr>
          <w:rFonts w:ascii="Calibri" w:hAnsi="Calibri"/>
          <w:szCs w:val="21"/>
        </w:rPr>
        <w:t>Raimo Alen</w:t>
      </w:r>
      <w:r w:rsidRPr="001449E7">
        <w:rPr>
          <w:rFonts w:ascii="Calibri" w:hAnsi="Calibri" w:hint="eastAsia"/>
          <w:szCs w:val="21"/>
        </w:rPr>
        <w:t>，中国</w:t>
      </w:r>
      <w:r w:rsidRPr="001449E7">
        <w:rPr>
          <w:rFonts w:ascii="Calibri" w:hAnsi="Calibri"/>
          <w:szCs w:val="21"/>
        </w:rPr>
        <w:t>轻工业出版社</w:t>
      </w:r>
      <w:r w:rsidRPr="001449E7">
        <w:rPr>
          <w:rFonts w:ascii="Calibri" w:hAnsi="Calibri" w:hint="eastAsia"/>
          <w:szCs w:val="21"/>
        </w:rPr>
        <w:t>，</w:t>
      </w:r>
      <w:r w:rsidRPr="001449E7">
        <w:rPr>
          <w:rFonts w:ascii="Calibri" w:hAnsi="Calibri" w:hint="eastAsia"/>
          <w:szCs w:val="21"/>
        </w:rPr>
        <w:t>2</w:t>
      </w:r>
      <w:r w:rsidRPr="001449E7">
        <w:rPr>
          <w:rFonts w:ascii="Calibri" w:hAnsi="Calibri"/>
          <w:szCs w:val="21"/>
        </w:rPr>
        <w:t>015.</w:t>
      </w:r>
    </w:p>
    <w:p w14:paraId="27308A0D" w14:textId="77777777" w:rsidR="00E63966" w:rsidRPr="001449E7" w:rsidRDefault="00E63966" w:rsidP="00E63966">
      <w:pPr>
        <w:spacing w:line="360" w:lineRule="exact"/>
        <w:rPr>
          <w:szCs w:val="21"/>
        </w:rPr>
      </w:pPr>
    </w:p>
    <w:p w14:paraId="0C2CDEAE" w14:textId="77777777" w:rsidR="00E63966" w:rsidRPr="001449E7" w:rsidRDefault="00E63966" w:rsidP="00E63966">
      <w:pPr>
        <w:spacing w:line="360" w:lineRule="exact"/>
        <w:rPr>
          <w:rFonts w:ascii="黑体" w:eastAsia="黑体" w:hAnsi="宋体"/>
          <w:sz w:val="24"/>
          <w:szCs w:val="22"/>
        </w:rPr>
      </w:pPr>
      <w:r w:rsidRPr="001449E7">
        <w:rPr>
          <w:rFonts w:ascii="黑体" w:eastAsia="黑体" w:hAnsi="宋体" w:hint="eastAsia"/>
          <w:sz w:val="24"/>
          <w:szCs w:val="22"/>
        </w:rPr>
        <w:t>六、考核方式</w:t>
      </w:r>
    </w:p>
    <w:p w14:paraId="30677767" w14:textId="77777777" w:rsidR="00E63966" w:rsidRPr="001449E7" w:rsidRDefault="00E63966" w:rsidP="00E63966">
      <w:pPr>
        <w:spacing w:line="360" w:lineRule="auto"/>
        <w:rPr>
          <w:rFonts w:ascii="Calibri" w:hAnsi="Calibri"/>
          <w:b/>
          <w:bCs/>
          <w:szCs w:val="21"/>
        </w:rPr>
      </w:pPr>
      <w:r w:rsidRPr="001449E7">
        <w:rPr>
          <w:rFonts w:ascii="Calibri" w:hAnsi="Calibri"/>
          <w:b/>
          <w:bCs/>
          <w:szCs w:val="21"/>
        </w:rPr>
        <w:t>1.</w:t>
      </w:r>
      <w:r w:rsidRPr="001449E7">
        <w:rPr>
          <w:rFonts w:ascii="Calibri" w:hAnsi="Calibri"/>
          <w:b/>
          <w:bCs/>
          <w:szCs w:val="21"/>
        </w:rPr>
        <w:t>考核与评价方式及成绩评定</w:t>
      </w:r>
    </w:p>
    <w:p w14:paraId="0C5C7B1F" w14:textId="77777777" w:rsidR="00E63966" w:rsidRPr="001449E7" w:rsidRDefault="00E63966" w:rsidP="00E63966">
      <w:pPr>
        <w:spacing w:line="360" w:lineRule="auto"/>
        <w:ind w:firstLineChars="200" w:firstLine="420"/>
        <w:rPr>
          <w:szCs w:val="21"/>
        </w:rPr>
      </w:pPr>
      <w:r w:rsidRPr="001449E7">
        <w:rPr>
          <w:szCs w:val="21"/>
        </w:rPr>
        <w:t>课程整体评定成绩由平时成绩（平时作业、平时考核）和期末考试组成，具体如下</w:t>
      </w:r>
      <w:r w:rsidRPr="001449E7">
        <w:rPr>
          <w:szCs w:val="21"/>
        </w:rPr>
        <w:t>:</w:t>
      </w:r>
    </w:p>
    <w:p w14:paraId="52EBF96D" w14:textId="77777777" w:rsidR="00E63966" w:rsidRPr="001449E7" w:rsidRDefault="00E63966" w:rsidP="00E63966">
      <w:pPr>
        <w:spacing w:line="360" w:lineRule="auto"/>
        <w:ind w:firstLineChars="200" w:firstLine="422"/>
        <w:rPr>
          <w:szCs w:val="21"/>
        </w:rPr>
      </w:pPr>
      <w:r w:rsidRPr="001449E7">
        <w:rPr>
          <w:b/>
          <w:bCs/>
          <w:szCs w:val="21"/>
        </w:rPr>
        <w:t>平时作业成绩</w:t>
      </w:r>
      <w:r w:rsidRPr="001449E7">
        <w:rPr>
          <w:rFonts w:hint="eastAsia"/>
          <w:b/>
          <w:bCs/>
          <w:szCs w:val="21"/>
        </w:rPr>
        <w:t>：</w:t>
      </w:r>
      <w:r w:rsidRPr="001449E7">
        <w:rPr>
          <w:bCs/>
          <w:szCs w:val="21"/>
        </w:rPr>
        <w:t>25</w:t>
      </w:r>
      <w:r w:rsidRPr="001449E7">
        <w:rPr>
          <w:bCs/>
          <w:szCs w:val="21"/>
        </w:rPr>
        <w:t>分</w:t>
      </w:r>
      <w:r w:rsidRPr="001449E7">
        <w:rPr>
          <w:szCs w:val="21"/>
        </w:rPr>
        <w:t>，主要考察学生平时作业的完成率、正确率及完成质量。</w:t>
      </w:r>
    </w:p>
    <w:p w14:paraId="41CCA809" w14:textId="77777777" w:rsidR="00E63966" w:rsidRPr="001449E7" w:rsidRDefault="00E63966" w:rsidP="00E63966">
      <w:pPr>
        <w:spacing w:line="360" w:lineRule="auto"/>
        <w:ind w:firstLineChars="200" w:firstLine="422"/>
        <w:rPr>
          <w:szCs w:val="21"/>
        </w:rPr>
      </w:pPr>
      <w:r w:rsidRPr="001449E7">
        <w:rPr>
          <w:b/>
          <w:szCs w:val="21"/>
        </w:rPr>
        <w:t>平时考核：</w:t>
      </w:r>
      <w:r w:rsidRPr="001449E7">
        <w:rPr>
          <w:szCs w:val="21"/>
        </w:rPr>
        <w:t>25</w:t>
      </w:r>
      <w:r w:rsidRPr="001449E7">
        <w:rPr>
          <w:szCs w:val="21"/>
        </w:rPr>
        <w:t>分，</w:t>
      </w:r>
      <w:r w:rsidRPr="001449E7">
        <w:rPr>
          <w:rFonts w:hint="eastAsia"/>
          <w:szCs w:val="21"/>
        </w:rPr>
        <w:t>根据教学进度进行数次随堂测验，</w:t>
      </w:r>
      <w:r w:rsidRPr="001449E7">
        <w:rPr>
          <w:szCs w:val="21"/>
        </w:rPr>
        <w:t>考察学生课堂教学的掌握情况</w:t>
      </w:r>
      <w:r w:rsidRPr="001449E7">
        <w:rPr>
          <w:rFonts w:hint="eastAsia"/>
          <w:szCs w:val="21"/>
        </w:rPr>
        <w:t>。</w:t>
      </w:r>
    </w:p>
    <w:p w14:paraId="63572826" w14:textId="77777777" w:rsidR="00E63966" w:rsidRPr="001449E7" w:rsidRDefault="00E63966" w:rsidP="00E63966">
      <w:pPr>
        <w:spacing w:line="360" w:lineRule="auto"/>
        <w:ind w:firstLineChars="200" w:firstLine="422"/>
        <w:rPr>
          <w:szCs w:val="21"/>
        </w:rPr>
      </w:pPr>
      <w:r w:rsidRPr="001449E7">
        <w:rPr>
          <w:b/>
          <w:bCs/>
          <w:szCs w:val="21"/>
        </w:rPr>
        <w:t>期末考试成绩</w:t>
      </w:r>
      <w:r w:rsidRPr="001449E7">
        <w:rPr>
          <w:rFonts w:hint="eastAsia"/>
          <w:b/>
          <w:bCs/>
          <w:szCs w:val="21"/>
        </w:rPr>
        <w:t>：</w:t>
      </w:r>
      <w:r w:rsidRPr="001449E7">
        <w:rPr>
          <w:bCs/>
          <w:szCs w:val="21"/>
        </w:rPr>
        <w:t>50</w:t>
      </w:r>
      <w:r w:rsidRPr="001449E7">
        <w:rPr>
          <w:bCs/>
          <w:szCs w:val="21"/>
        </w:rPr>
        <w:t>分</w:t>
      </w:r>
      <w:r w:rsidRPr="001449E7">
        <w:rPr>
          <w:szCs w:val="21"/>
        </w:rPr>
        <w:t>，主要考核学生对</w:t>
      </w:r>
      <w:r w:rsidRPr="001449E7">
        <w:rPr>
          <w:rFonts w:hint="eastAsia"/>
          <w:szCs w:val="21"/>
        </w:rPr>
        <w:t>制浆造纸生物技术的</w:t>
      </w:r>
      <w:r w:rsidRPr="001449E7">
        <w:rPr>
          <w:szCs w:val="21"/>
        </w:rPr>
        <w:t>基本工艺过程和基本原理等知识的掌握情况，</w:t>
      </w:r>
      <w:r w:rsidRPr="001449E7">
        <w:rPr>
          <w:rFonts w:hint="eastAsia"/>
          <w:szCs w:val="21"/>
        </w:rPr>
        <w:t>对生物技术发展前景及存在问题的了解情况</w:t>
      </w:r>
      <w:r w:rsidRPr="001449E7">
        <w:rPr>
          <w:szCs w:val="21"/>
        </w:rPr>
        <w:t>。考试为</w:t>
      </w:r>
      <w:r w:rsidRPr="001449E7">
        <w:rPr>
          <w:rFonts w:hint="eastAsia"/>
          <w:szCs w:val="21"/>
        </w:rPr>
        <w:t>开</w:t>
      </w:r>
      <w:r w:rsidRPr="001449E7">
        <w:rPr>
          <w:szCs w:val="21"/>
        </w:rPr>
        <w:t>卷形式。</w:t>
      </w:r>
    </w:p>
    <w:p w14:paraId="21AC3391" w14:textId="77777777" w:rsidR="00E63966" w:rsidRPr="001449E7" w:rsidRDefault="00E63966" w:rsidP="00E63966">
      <w:pPr>
        <w:pStyle w:val="11"/>
        <w:spacing w:line="360" w:lineRule="auto"/>
        <w:ind w:firstLine="422"/>
        <w:jc w:val="center"/>
        <w:rPr>
          <w:b/>
          <w:bCs/>
          <w:szCs w:val="21"/>
        </w:rPr>
      </w:pPr>
      <w:r w:rsidRPr="001449E7">
        <w:rPr>
          <w:b/>
          <w:bCs/>
          <w:szCs w:val="21"/>
        </w:rPr>
        <w:t>考核方式及各部分成绩</w:t>
      </w:r>
    </w:p>
    <w:tbl>
      <w:tblPr>
        <w:tblW w:w="4935"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96"/>
        <w:gridCol w:w="1522"/>
        <w:gridCol w:w="1842"/>
        <w:gridCol w:w="1992"/>
        <w:gridCol w:w="1659"/>
      </w:tblGrid>
      <w:tr w:rsidR="00E63966" w:rsidRPr="001449E7" w14:paraId="207E1E99" w14:textId="77777777" w:rsidTr="00F25AA6">
        <w:tc>
          <w:tcPr>
            <w:tcW w:w="830" w:type="pct"/>
            <w:vMerge w:val="restart"/>
            <w:vAlign w:val="center"/>
          </w:tcPr>
          <w:p w14:paraId="6642FB85" w14:textId="77777777" w:rsidR="00E63966" w:rsidRPr="001449E7" w:rsidRDefault="00E63966" w:rsidP="00F25AA6">
            <w:pPr>
              <w:pStyle w:val="a3"/>
              <w:spacing w:line="360" w:lineRule="auto"/>
              <w:ind w:firstLineChars="0" w:firstLine="0"/>
              <w:jc w:val="center"/>
              <w:rPr>
                <w:b/>
                <w:bCs/>
                <w:szCs w:val="21"/>
              </w:rPr>
            </w:pPr>
            <w:r w:rsidRPr="001449E7">
              <w:rPr>
                <w:b/>
                <w:bCs/>
                <w:szCs w:val="21"/>
              </w:rPr>
              <w:t>课程目标</w:t>
            </w:r>
          </w:p>
        </w:tc>
        <w:tc>
          <w:tcPr>
            <w:tcW w:w="3184" w:type="pct"/>
            <w:gridSpan w:val="3"/>
          </w:tcPr>
          <w:p w14:paraId="32B7FFD9" w14:textId="77777777" w:rsidR="00E63966" w:rsidRPr="001449E7" w:rsidRDefault="00E63966" w:rsidP="00F25AA6">
            <w:pPr>
              <w:pStyle w:val="a3"/>
              <w:spacing w:line="360" w:lineRule="auto"/>
              <w:ind w:firstLineChars="0" w:firstLine="0"/>
              <w:jc w:val="center"/>
              <w:rPr>
                <w:b/>
                <w:bCs/>
                <w:szCs w:val="21"/>
              </w:rPr>
            </w:pPr>
            <w:r w:rsidRPr="001449E7">
              <w:rPr>
                <w:b/>
                <w:bCs/>
                <w:szCs w:val="21"/>
              </w:rPr>
              <w:t>考核方式及对应成绩（分）</w:t>
            </w:r>
          </w:p>
        </w:tc>
        <w:tc>
          <w:tcPr>
            <w:tcW w:w="986" w:type="pct"/>
            <w:vAlign w:val="center"/>
          </w:tcPr>
          <w:p w14:paraId="57DEFC33" w14:textId="77777777" w:rsidR="00E63966" w:rsidRPr="001449E7" w:rsidRDefault="00E63966" w:rsidP="00F25AA6">
            <w:pPr>
              <w:pStyle w:val="a3"/>
              <w:spacing w:line="360" w:lineRule="auto"/>
              <w:ind w:firstLineChars="0" w:firstLine="0"/>
              <w:jc w:val="center"/>
              <w:rPr>
                <w:b/>
                <w:bCs/>
                <w:szCs w:val="21"/>
              </w:rPr>
            </w:pPr>
            <w:r w:rsidRPr="001449E7">
              <w:rPr>
                <w:b/>
                <w:bCs/>
                <w:szCs w:val="21"/>
              </w:rPr>
              <w:t>分配成绩总分</w:t>
            </w:r>
          </w:p>
        </w:tc>
      </w:tr>
      <w:tr w:rsidR="00E63966" w:rsidRPr="001449E7" w14:paraId="5B471521" w14:textId="77777777" w:rsidTr="00F25AA6">
        <w:tc>
          <w:tcPr>
            <w:tcW w:w="830" w:type="pct"/>
            <w:vMerge/>
            <w:vAlign w:val="center"/>
          </w:tcPr>
          <w:p w14:paraId="2168A6E8" w14:textId="77777777" w:rsidR="00E63966" w:rsidRPr="001449E7" w:rsidRDefault="00E63966" w:rsidP="00F25AA6">
            <w:pPr>
              <w:pStyle w:val="a3"/>
              <w:spacing w:line="360" w:lineRule="auto"/>
              <w:ind w:firstLineChars="0" w:firstLine="0"/>
              <w:jc w:val="center"/>
              <w:rPr>
                <w:b/>
                <w:bCs/>
                <w:szCs w:val="21"/>
              </w:rPr>
            </w:pPr>
          </w:p>
        </w:tc>
        <w:tc>
          <w:tcPr>
            <w:tcW w:w="905" w:type="pct"/>
            <w:vAlign w:val="center"/>
          </w:tcPr>
          <w:p w14:paraId="46D7C528" w14:textId="77777777" w:rsidR="00E63966" w:rsidRPr="001449E7" w:rsidRDefault="00E63966" w:rsidP="00F25AA6">
            <w:pPr>
              <w:pStyle w:val="a3"/>
              <w:spacing w:line="360" w:lineRule="auto"/>
              <w:ind w:firstLineChars="0" w:firstLine="0"/>
              <w:jc w:val="center"/>
              <w:rPr>
                <w:szCs w:val="21"/>
              </w:rPr>
            </w:pPr>
            <w:r w:rsidRPr="001449E7">
              <w:rPr>
                <w:rFonts w:hint="eastAsia"/>
                <w:szCs w:val="21"/>
              </w:rPr>
              <w:t>平时作业成绩</w:t>
            </w:r>
          </w:p>
        </w:tc>
        <w:tc>
          <w:tcPr>
            <w:tcW w:w="1095" w:type="pct"/>
          </w:tcPr>
          <w:p w14:paraId="5EB3762E" w14:textId="77777777" w:rsidR="00E63966" w:rsidRPr="001449E7" w:rsidRDefault="00E63966" w:rsidP="00F25AA6">
            <w:pPr>
              <w:pStyle w:val="a3"/>
              <w:spacing w:line="360" w:lineRule="auto"/>
              <w:ind w:firstLineChars="0" w:firstLine="0"/>
              <w:jc w:val="center"/>
              <w:rPr>
                <w:szCs w:val="21"/>
              </w:rPr>
            </w:pPr>
            <w:r w:rsidRPr="001449E7">
              <w:rPr>
                <w:szCs w:val="21"/>
              </w:rPr>
              <w:t>平时考核</w:t>
            </w:r>
          </w:p>
        </w:tc>
        <w:tc>
          <w:tcPr>
            <w:tcW w:w="1183" w:type="pct"/>
            <w:vAlign w:val="center"/>
          </w:tcPr>
          <w:p w14:paraId="25C9BD12" w14:textId="77777777" w:rsidR="00E63966" w:rsidRPr="001449E7" w:rsidRDefault="00E63966" w:rsidP="00F25AA6">
            <w:pPr>
              <w:pStyle w:val="a3"/>
              <w:spacing w:line="360" w:lineRule="auto"/>
              <w:ind w:firstLineChars="0" w:firstLine="0"/>
              <w:jc w:val="center"/>
              <w:rPr>
                <w:szCs w:val="21"/>
              </w:rPr>
            </w:pPr>
            <w:r w:rsidRPr="001449E7">
              <w:rPr>
                <w:szCs w:val="21"/>
              </w:rPr>
              <w:t>期末考试</w:t>
            </w:r>
          </w:p>
        </w:tc>
        <w:tc>
          <w:tcPr>
            <w:tcW w:w="986" w:type="pct"/>
            <w:vAlign w:val="center"/>
          </w:tcPr>
          <w:p w14:paraId="476726C4" w14:textId="77777777" w:rsidR="00E63966" w:rsidRPr="001449E7" w:rsidRDefault="00E63966" w:rsidP="00F25AA6">
            <w:pPr>
              <w:pStyle w:val="a3"/>
              <w:spacing w:line="360" w:lineRule="auto"/>
              <w:ind w:firstLineChars="0" w:firstLine="0"/>
              <w:jc w:val="center"/>
              <w:rPr>
                <w:b/>
                <w:bCs/>
                <w:szCs w:val="21"/>
              </w:rPr>
            </w:pPr>
          </w:p>
        </w:tc>
      </w:tr>
      <w:tr w:rsidR="00E63966" w:rsidRPr="001449E7" w14:paraId="1B6FC55C" w14:textId="77777777" w:rsidTr="00F25AA6">
        <w:tc>
          <w:tcPr>
            <w:tcW w:w="830" w:type="pct"/>
            <w:vAlign w:val="center"/>
          </w:tcPr>
          <w:p w14:paraId="51026A5B" w14:textId="77777777" w:rsidR="00E63966" w:rsidRPr="001449E7" w:rsidRDefault="00E63966" w:rsidP="00F25AA6">
            <w:pPr>
              <w:pStyle w:val="a3"/>
              <w:spacing w:line="360" w:lineRule="auto"/>
              <w:ind w:firstLineChars="0" w:firstLine="0"/>
              <w:jc w:val="center"/>
              <w:rPr>
                <w:szCs w:val="21"/>
              </w:rPr>
            </w:pPr>
            <w:r w:rsidRPr="001449E7">
              <w:rPr>
                <w:szCs w:val="21"/>
              </w:rPr>
              <w:t>课程目标</w:t>
            </w:r>
            <w:r w:rsidRPr="001449E7">
              <w:rPr>
                <w:szCs w:val="21"/>
              </w:rPr>
              <w:t>1</w:t>
            </w:r>
          </w:p>
        </w:tc>
        <w:tc>
          <w:tcPr>
            <w:tcW w:w="905" w:type="pct"/>
            <w:vAlign w:val="center"/>
          </w:tcPr>
          <w:p w14:paraId="64B6F6F4" w14:textId="77777777" w:rsidR="00E63966" w:rsidRPr="001449E7" w:rsidRDefault="00A06650" w:rsidP="006A01F0">
            <w:pPr>
              <w:pStyle w:val="a3"/>
              <w:spacing w:line="360" w:lineRule="auto"/>
              <w:ind w:firstLineChars="0" w:firstLine="0"/>
              <w:jc w:val="center"/>
              <w:rPr>
                <w:szCs w:val="21"/>
              </w:rPr>
            </w:pPr>
            <w:r>
              <w:rPr>
                <w:szCs w:val="21"/>
              </w:rPr>
              <w:t>1</w:t>
            </w:r>
            <w:r w:rsidR="006A01F0">
              <w:rPr>
                <w:szCs w:val="21"/>
              </w:rPr>
              <w:t>5</w:t>
            </w:r>
          </w:p>
        </w:tc>
        <w:tc>
          <w:tcPr>
            <w:tcW w:w="1095" w:type="pct"/>
          </w:tcPr>
          <w:p w14:paraId="5A2CDCEF" w14:textId="77777777" w:rsidR="00E63966" w:rsidRPr="001449E7" w:rsidRDefault="00A06650" w:rsidP="00F25AA6">
            <w:pPr>
              <w:pStyle w:val="a3"/>
              <w:spacing w:line="360" w:lineRule="auto"/>
              <w:ind w:firstLineChars="0" w:firstLine="0"/>
              <w:jc w:val="center"/>
              <w:rPr>
                <w:szCs w:val="21"/>
              </w:rPr>
            </w:pPr>
            <w:r>
              <w:rPr>
                <w:szCs w:val="21"/>
              </w:rPr>
              <w:t>10</w:t>
            </w:r>
          </w:p>
        </w:tc>
        <w:tc>
          <w:tcPr>
            <w:tcW w:w="1183" w:type="pct"/>
            <w:vAlign w:val="center"/>
          </w:tcPr>
          <w:p w14:paraId="0624A50E" w14:textId="77777777" w:rsidR="00E63966" w:rsidRPr="001449E7" w:rsidRDefault="006A01F0" w:rsidP="00F25AA6">
            <w:pPr>
              <w:pStyle w:val="a3"/>
              <w:spacing w:line="360" w:lineRule="auto"/>
              <w:ind w:firstLineChars="0" w:firstLine="0"/>
              <w:jc w:val="center"/>
              <w:rPr>
                <w:szCs w:val="21"/>
              </w:rPr>
            </w:pPr>
            <w:r>
              <w:rPr>
                <w:szCs w:val="21"/>
              </w:rPr>
              <w:t>25</w:t>
            </w:r>
          </w:p>
        </w:tc>
        <w:tc>
          <w:tcPr>
            <w:tcW w:w="986" w:type="pct"/>
            <w:vAlign w:val="center"/>
          </w:tcPr>
          <w:p w14:paraId="46DCB099" w14:textId="77777777" w:rsidR="00E63966" w:rsidRPr="001449E7" w:rsidRDefault="00E63966" w:rsidP="00F25AA6">
            <w:pPr>
              <w:pStyle w:val="a3"/>
              <w:spacing w:line="360" w:lineRule="auto"/>
              <w:ind w:firstLineChars="0" w:firstLine="0"/>
              <w:jc w:val="center"/>
              <w:rPr>
                <w:szCs w:val="21"/>
              </w:rPr>
            </w:pPr>
            <w:r w:rsidRPr="001449E7">
              <w:rPr>
                <w:szCs w:val="21"/>
              </w:rPr>
              <w:t>50</w:t>
            </w:r>
          </w:p>
        </w:tc>
      </w:tr>
      <w:tr w:rsidR="00E63966" w:rsidRPr="001449E7" w14:paraId="4380224E" w14:textId="77777777" w:rsidTr="00F25AA6">
        <w:tc>
          <w:tcPr>
            <w:tcW w:w="830" w:type="pct"/>
            <w:vAlign w:val="center"/>
          </w:tcPr>
          <w:p w14:paraId="29F323DA" w14:textId="77777777" w:rsidR="00E63966" w:rsidRPr="001449E7" w:rsidRDefault="00E63966" w:rsidP="00F25AA6">
            <w:pPr>
              <w:pStyle w:val="a3"/>
              <w:spacing w:line="360" w:lineRule="auto"/>
              <w:ind w:firstLineChars="0" w:firstLine="0"/>
              <w:jc w:val="center"/>
              <w:rPr>
                <w:szCs w:val="21"/>
              </w:rPr>
            </w:pPr>
            <w:r w:rsidRPr="001449E7">
              <w:rPr>
                <w:szCs w:val="21"/>
              </w:rPr>
              <w:t>课程目标</w:t>
            </w:r>
            <w:r w:rsidRPr="001449E7">
              <w:rPr>
                <w:szCs w:val="21"/>
              </w:rPr>
              <w:t>2</w:t>
            </w:r>
          </w:p>
        </w:tc>
        <w:tc>
          <w:tcPr>
            <w:tcW w:w="905" w:type="pct"/>
            <w:vAlign w:val="center"/>
          </w:tcPr>
          <w:p w14:paraId="6FB33C55" w14:textId="77777777" w:rsidR="00E63966" w:rsidRPr="001449E7" w:rsidRDefault="00A06650" w:rsidP="006A01F0">
            <w:pPr>
              <w:pStyle w:val="a3"/>
              <w:spacing w:line="360" w:lineRule="auto"/>
              <w:ind w:firstLineChars="0" w:firstLine="0"/>
              <w:jc w:val="center"/>
              <w:rPr>
                <w:szCs w:val="21"/>
              </w:rPr>
            </w:pPr>
            <w:r>
              <w:rPr>
                <w:szCs w:val="21"/>
              </w:rPr>
              <w:t>1</w:t>
            </w:r>
            <w:r w:rsidR="006A01F0">
              <w:rPr>
                <w:szCs w:val="21"/>
              </w:rPr>
              <w:t>0</w:t>
            </w:r>
          </w:p>
        </w:tc>
        <w:tc>
          <w:tcPr>
            <w:tcW w:w="1095" w:type="pct"/>
          </w:tcPr>
          <w:p w14:paraId="4A1E766C" w14:textId="77777777" w:rsidR="00E63966" w:rsidRPr="001449E7" w:rsidRDefault="00E63966" w:rsidP="00F25AA6">
            <w:pPr>
              <w:pStyle w:val="a3"/>
              <w:spacing w:line="360" w:lineRule="auto"/>
              <w:ind w:firstLineChars="0" w:firstLine="0"/>
              <w:jc w:val="center"/>
              <w:rPr>
                <w:szCs w:val="21"/>
              </w:rPr>
            </w:pPr>
            <w:r w:rsidRPr="001449E7">
              <w:rPr>
                <w:rFonts w:hint="eastAsia"/>
                <w:szCs w:val="21"/>
              </w:rPr>
              <w:t>1</w:t>
            </w:r>
            <w:r w:rsidRPr="001449E7">
              <w:rPr>
                <w:szCs w:val="21"/>
              </w:rPr>
              <w:t>5</w:t>
            </w:r>
          </w:p>
        </w:tc>
        <w:tc>
          <w:tcPr>
            <w:tcW w:w="1183" w:type="pct"/>
            <w:vAlign w:val="center"/>
          </w:tcPr>
          <w:p w14:paraId="0DB1FCA8" w14:textId="77777777" w:rsidR="00E63966" w:rsidRPr="001449E7" w:rsidRDefault="006A01F0" w:rsidP="00F25AA6">
            <w:pPr>
              <w:pStyle w:val="a3"/>
              <w:spacing w:line="360" w:lineRule="auto"/>
              <w:ind w:firstLineChars="0" w:firstLine="0"/>
              <w:jc w:val="center"/>
              <w:rPr>
                <w:szCs w:val="21"/>
              </w:rPr>
            </w:pPr>
            <w:r>
              <w:rPr>
                <w:szCs w:val="21"/>
              </w:rPr>
              <w:t>25</w:t>
            </w:r>
          </w:p>
        </w:tc>
        <w:tc>
          <w:tcPr>
            <w:tcW w:w="986" w:type="pct"/>
            <w:vAlign w:val="center"/>
          </w:tcPr>
          <w:p w14:paraId="00367055" w14:textId="77777777" w:rsidR="00E63966" w:rsidRPr="001449E7" w:rsidRDefault="00A06650" w:rsidP="00F25AA6">
            <w:pPr>
              <w:pStyle w:val="a3"/>
              <w:spacing w:line="360" w:lineRule="auto"/>
              <w:ind w:firstLineChars="0" w:firstLine="0"/>
              <w:jc w:val="center"/>
              <w:rPr>
                <w:szCs w:val="21"/>
              </w:rPr>
            </w:pPr>
            <w:r>
              <w:rPr>
                <w:szCs w:val="21"/>
              </w:rPr>
              <w:t>50</w:t>
            </w:r>
          </w:p>
        </w:tc>
      </w:tr>
      <w:tr w:rsidR="00E63966" w:rsidRPr="001449E7" w14:paraId="29A42BFF" w14:textId="77777777" w:rsidTr="00F25AA6">
        <w:tc>
          <w:tcPr>
            <w:tcW w:w="830" w:type="pct"/>
            <w:vAlign w:val="center"/>
          </w:tcPr>
          <w:p w14:paraId="25B0D15F" w14:textId="77777777" w:rsidR="00E63966" w:rsidRPr="001449E7" w:rsidRDefault="00E63966" w:rsidP="00F25AA6">
            <w:pPr>
              <w:pStyle w:val="a3"/>
              <w:spacing w:line="360" w:lineRule="auto"/>
              <w:ind w:firstLineChars="0" w:firstLine="0"/>
              <w:jc w:val="center"/>
              <w:rPr>
                <w:szCs w:val="21"/>
              </w:rPr>
            </w:pPr>
            <w:r w:rsidRPr="001449E7">
              <w:rPr>
                <w:szCs w:val="21"/>
              </w:rPr>
              <w:t>合计</w:t>
            </w:r>
          </w:p>
        </w:tc>
        <w:tc>
          <w:tcPr>
            <w:tcW w:w="905" w:type="pct"/>
            <w:vAlign w:val="center"/>
          </w:tcPr>
          <w:p w14:paraId="0B5CF2DF" w14:textId="77777777" w:rsidR="00E63966" w:rsidRPr="001449E7" w:rsidRDefault="00A06650" w:rsidP="00F25AA6">
            <w:pPr>
              <w:pStyle w:val="a3"/>
              <w:spacing w:line="360" w:lineRule="auto"/>
              <w:ind w:firstLineChars="0" w:firstLine="0"/>
              <w:jc w:val="center"/>
              <w:rPr>
                <w:szCs w:val="21"/>
              </w:rPr>
            </w:pPr>
            <w:r>
              <w:rPr>
                <w:szCs w:val="21"/>
              </w:rPr>
              <w:t>2</w:t>
            </w:r>
            <w:r w:rsidR="00E63966" w:rsidRPr="001449E7">
              <w:rPr>
                <w:szCs w:val="21"/>
              </w:rPr>
              <w:t>5</w:t>
            </w:r>
          </w:p>
        </w:tc>
        <w:tc>
          <w:tcPr>
            <w:tcW w:w="1095" w:type="pct"/>
          </w:tcPr>
          <w:p w14:paraId="07DE01D3" w14:textId="77777777" w:rsidR="00E63966" w:rsidRPr="001449E7" w:rsidRDefault="00A06650" w:rsidP="00F25AA6">
            <w:pPr>
              <w:pStyle w:val="a3"/>
              <w:spacing w:line="360" w:lineRule="auto"/>
              <w:ind w:firstLineChars="0" w:firstLine="0"/>
              <w:jc w:val="center"/>
              <w:rPr>
                <w:szCs w:val="21"/>
              </w:rPr>
            </w:pPr>
            <w:r>
              <w:rPr>
                <w:rFonts w:hint="eastAsia"/>
                <w:szCs w:val="21"/>
              </w:rPr>
              <w:t>2</w:t>
            </w:r>
            <w:r w:rsidR="00E63966" w:rsidRPr="001449E7">
              <w:rPr>
                <w:szCs w:val="21"/>
              </w:rPr>
              <w:t>5</w:t>
            </w:r>
          </w:p>
        </w:tc>
        <w:tc>
          <w:tcPr>
            <w:tcW w:w="1183" w:type="pct"/>
            <w:vAlign w:val="center"/>
          </w:tcPr>
          <w:p w14:paraId="6AF8A097" w14:textId="77777777" w:rsidR="00E63966" w:rsidRPr="001449E7" w:rsidRDefault="00E63966" w:rsidP="00F25AA6">
            <w:pPr>
              <w:pStyle w:val="a3"/>
              <w:spacing w:line="360" w:lineRule="auto"/>
              <w:ind w:firstLineChars="0" w:firstLine="0"/>
              <w:jc w:val="center"/>
              <w:rPr>
                <w:szCs w:val="21"/>
              </w:rPr>
            </w:pPr>
            <w:r w:rsidRPr="001449E7">
              <w:rPr>
                <w:szCs w:val="21"/>
              </w:rPr>
              <w:t>50</w:t>
            </w:r>
          </w:p>
        </w:tc>
        <w:tc>
          <w:tcPr>
            <w:tcW w:w="986" w:type="pct"/>
            <w:vAlign w:val="center"/>
          </w:tcPr>
          <w:p w14:paraId="5F35AFBF" w14:textId="77777777" w:rsidR="00E63966" w:rsidRPr="001449E7" w:rsidRDefault="00E63966" w:rsidP="00F25AA6">
            <w:pPr>
              <w:pStyle w:val="a3"/>
              <w:spacing w:line="360" w:lineRule="auto"/>
              <w:ind w:firstLineChars="0" w:firstLine="0"/>
              <w:jc w:val="center"/>
              <w:rPr>
                <w:szCs w:val="21"/>
              </w:rPr>
            </w:pPr>
            <w:r w:rsidRPr="001449E7">
              <w:rPr>
                <w:szCs w:val="21"/>
              </w:rPr>
              <w:t>100</w:t>
            </w:r>
          </w:p>
        </w:tc>
      </w:tr>
    </w:tbl>
    <w:p w14:paraId="1A38A7E9" w14:textId="77777777" w:rsidR="00E63966" w:rsidRPr="001449E7" w:rsidRDefault="00E63966" w:rsidP="00E63966">
      <w:pPr>
        <w:spacing w:line="360" w:lineRule="auto"/>
        <w:ind w:firstLineChars="200" w:firstLine="420"/>
        <w:rPr>
          <w:szCs w:val="21"/>
        </w:rPr>
      </w:pPr>
    </w:p>
    <w:p w14:paraId="0A8E5A0F" w14:textId="77777777" w:rsidR="00E63966" w:rsidRPr="001449E7" w:rsidRDefault="00E63966" w:rsidP="00E63966">
      <w:pPr>
        <w:spacing w:line="360" w:lineRule="auto"/>
        <w:jc w:val="left"/>
        <w:rPr>
          <w:rFonts w:ascii="Calibri" w:hAnsi="Calibri"/>
          <w:b/>
          <w:bCs/>
          <w:szCs w:val="21"/>
        </w:rPr>
      </w:pPr>
      <w:r w:rsidRPr="001449E7">
        <w:rPr>
          <w:rFonts w:ascii="Calibri" w:hAnsi="Calibri"/>
          <w:b/>
          <w:bCs/>
          <w:szCs w:val="21"/>
        </w:rPr>
        <w:t>2</w:t>
      </w:r>
      <w:r w:rsidRPr="001449E7">
        <w:rPr>
          <w:rFonts w:ascii="Calibri" w:hAnsi="Calibri"/>
          <w:b/>
          <w:bCs/>
          <w:szCs w:val="21"/>
        </w:rPr>
        <w:t>．考核与评价标准</w:t>
      </w:r>
    </w:p>
    <w:p w14:paraId="12219EB6" w14:textId="77777777" w:rsidR="00E63966" w:rsidRPr="001449E7" w:rsidRDefault="00E63966" w:rsidP="00E63966">
      <w:pPr>
        <w:autoSpaceDE w:val="0"/>
        <w:autoSpaceDN w:val="0"/>
        <w:adjustRightInd w:val="0"/>
        <w:spacing w:line="360" w:lineRule="auto"/>
        <w:jc w:val="left"/>
        <w:rPr>
          <w:rFonts w:ascii="Calibri" w:hAnsi="Calibri"/>
          <w:kern w:val="0"/>
          <w:szCs w:val="21"/>
        </w:rPr>
      </w:pPr>
      <w:r w:rsidRPr="001449E7">
        <w:rPr>
          <w:rFonts w:ascii="Calibri" w:hAnsi="Calibri"/>
          <w:kern w:val="0"/>
          <w:szCs w:val="21"/>
        </w:rPr>
        <w:t>1</w:t>
      </w:r>
      <w:r w:rsidRPr="001449E7">
        <w:rPr>
          <w:rFonts w:ascii="Calibri" w:hAnsi="Calibri" w:hint="eastAsia"/>
          <w:kern w:val="0"/>
          <w:szCs w:val="21"/>
        </w:rPr>
        <w:t>）</w:t>
      </w:r>
      <w:r w:rsidRPr="001449E7">
        <w:rPr>
          <w:rFonts w:ascii="Calibri" w:hAnsi="Calibri"/>
          <w:kern w:val="0"/>
          <w:szCs w:val="21"/>
        </w:rPr>
        <w:t>期末考试</w:t>
      </w:r>
    </w:p>
    <w:p w14:paraId="2ED25481" w14:textId="77777777" w:rsidR="00E63966" w:rsidRPr="001449E7" w:rsidRDefault="00E63966" w:rsidP="00E63966">
      <w:pPr>
        <w:autoSpaceDE w:val="0"/>
        <w:autoSpaceDN w:val="0"/>
        <w:adjustRightInd w:val="0"/>
        <w:spacing w:line="360" w:lineRule="auto"/>
        <w:ind w:firstLineChars="200" w:firstLine="420"/>
        <w:jc w:val="left"/>
        <w:rPr>
          <w:rFonts w:ascii="Calibri" w:hAnsi="Calibri"/>
          <w:kern w:val="0"/>
          <w:szCs w:val="21"/>
        </w:rPr>
      </w:pPr>
      <w:r w:rsidRPr="001449E7">
        <w:rPr>
          <w:rFonts w:ascii="Calibri" w:hAnsi="Calibri"/>
          <w:kern w:val="0"/>
          <w:szCs w:val="21"/>
        </w:rPr>
        <w:t>按照期末考试的参考答案、评分标准进行评分。卷面分采用百分制评分，总评后按照</w:t>
      </w:r>
      <w:r w:rsidR="001F1EEB">
        <w:rPr>
          <w:rFonts w:ascii="Calibri" w:hAnsi="Calibri"/>
          <w:kern w:val="0"/>
          <w:szCs w:val="21"/>
        </w:rPr>
        <w:t>5</w:t>
      </w:r>
      <w:r w:rsidRPr="001449E7">
        <w:rPr>
          <w:rFonts w:ascii="Calibri" w:hAnsi="Calibri"/>
          <w:kern w:val="0"/>
          <w:szCs w:val="21"/>
        </w:rPr>
        <w:t>0%</w:t>
      </w:r>
      <w:r w:rsidRPr="001449E7">
        <w:rPr>
          <w:rFonts w:ascii="Calibri" w:hAnsi="Calibri"/>
          <w:kern w:val="0"/>
          <w:szCs w:val="21"/>
        </w:rPr>
        <w:t>进行折算。</w:t>
      </w:r>
    </w:p>
    <w:tbl>
      <w:tblPr>
        <w:tblW w:w="88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0"/>
        <w:gridCol w:w="4462"/>
        <w:gridCol w:w="1336"/>
      </w:tblGrid>
      <w:tr w:rsidR="00E63966" w:rsidRPr="001449E7" w14:paraId="288DFF2F" w14:textId="77777777" w:rsidTr="00F25AA6">
        <w:trPr>
          <w:trHeight w:val="1191"/>
        </w:trPr>
        <w:tc>
          <w:tcPr>
            <w:tcW w:w="3090" w:type="dxa"/>
          </w:tcPr>
          <w:p w14:paraId="5600AF08" w14:textId="77777777" w:rsidR="00E63966" w:rsidRPr="001449E7" w:rsidRDefault="00E63966" w:rsidP="00F25AA6">
            <w:pPr>
              <w:spacing w:line="360" w:lineRule="auto"/>
              <w:jc w:val="center"/>
              <w:rPr>
                <w:b/>
                <w:bCs/>
                <w:kern w:val="0"/>
                <w:sz w:val="20"/>
                <w:szCs w:val="21"/>
              </w:rPr>
            </w:pPr>
            <w:r w:rsidRPr="001449E7">
              <w:rPr>
                <w:b/>
                <w:bCs/>
                <w:kern w:val="0"/>
                <w:sz w:val="20"/>
                <w:szCs w:val="21"/>
              </w:rPr>
              <w:t>对应课程目标</w:t>
            </w:r>
          </w:p>
        </w:tc>
        <w:tc>
          <w:tcPr>
            <w:tcW w:w="4462" w:type="dxa"/>
          </w:tcPr>
          <w:p w14:paraId="73479B66" w14:textId="77777777" w:rsidR="00E63966" w:rsidRPr="001449E7" w:rsidRDefault="00E63966" w:rsidP="00F25AA6">
            <w:pPr>
              <w:spacing w:line="360" w:lineRule="auto"/>
              <w:jc w:val="center"/>
              <w:rPr>
                <w:b/>
                <w:bCs/>
                <w:kern w:val="0"/>
                <w:sz w:val="20"/>
                <w:szCs w:val="21"/>
              </w:rPr>
            </w:pPr>
            <w:r w:rsidRPr="001449E7">
              <w:rPr>
                <w:b/>
                <w:bCs/>
                <w:kern w:val="0"/>
                <w:sz w:val="20"/>
                <w:szCs w:val="21"/>
              </w:rPr>
              <w:t>考核内容</w:t>
            </w:r>
          </w:p>
        </w:tc>
        <w:tc>
          <w:tcPr>
            <w:tcW w:w="1336" w:type="dxa"/>
          </w:tcPr>
          <w:p w14:paraId="1D217B90" w14:textId="77777777" w:rsidR="00E63966" w:rsidRPr="001449E7" w:rsidRDefault="00E63966" w:rsidP="00F25AA6">
            <w:pPr>
              <w:spacing w:line="360" w:lineRule="auto"/>
              <w:jc w:val="center"/>
              <w:rPr>
                <w:b/>
                <w:bCs/>
                <w:kern w:val="0"/>
                <w:sz w:val="20"/>
                <w:szCs w:val="21"/>
              </w:rPr>
            </w:pPr>
            <w:r w:rsidRPr="001449E7">
              <w:rPr>
                <w:b/>
                <w:bCs/>
                <w:kern w:val="0"/>
                <w:sz w:val="20"/>
                <w:szCs w:val="21"/>
              </w:rPr>
              <w:t>期末考试卷面分数</w:t>
            </w:r>
          </w:p>
        </w:tc>
      </w:tr>
      <w:tr w:rsidR="00E63966" w:rsidRPr="001449E7" w14:paraId="6F2448F0" w14:textId="77777777" w:rsidTr="00F25AA6">
        <w:trPr>
          <w:trHeight w:val="886"/>
        </w:trPr>
        <w:tc>
          <w:tcPr>
            <w:tcW w:w="3090" w:type="dxa"/>
          </w:tcPr>
          <w:p w14:paraId="6A836691" w14:textId="77777777" w:rsidR="00E63966" w:rsidRPr="001449E7" w:rsidRDefault="00E63966" w:rsidP="00F25AA6">
            <w:pPr>
              <w:spacing w:line="360" w:lineRule="auto"/>
              <w:jc w:val="center"/>
              <w:rPr>
                <w:b/>
                <w:bCs/>
                <w:kern w:val="0"/>
                <w:sz w:val="20"/>
                <w:szCs w:val="21"/>
              </w:rPr>
            </w:pPr>
            <w:r w:rsidRPr="001449E7">
              <w:rPr>
                <w:b/>
                <w:bCs/>
                <w:kern w:val="0"/>
                <w:sz w:val="20"/>
                <w:szCs w:val="21"/>
              </w:rPr>
              <w:t>课程目标</w:t>
            </w:r>
            <w:r w:rsidRPr="001449E7">
              <w:rPr>
                <w:b/>
                <w:bCs/>
                <w:kern w:val="0"/>
                <w:sz w:val="20"/>
                <w:szCs w:val="21"/>
              </w:rPr>
              <w:t xml:space="preserve"> 1</w:t>
            </w:r>
          </w:p>
        </w:tc>
        <w:tc>
          <w:tcPr>
            <w:tcW w:w="4462" w:type="dxa"/>
          </w:tcPr>
          <w:p w14:paraId="4E02C73B" w14:textId="77777777" w:rsidR="00E63966" w:rsidRPr="001449E7" w:rsidRDefault="00E63966" w:rsidP="00D11FD3">
            <w:pPr>
              <w:spacing w:line="360" w:lineRule="auto"/>
              <w:jc w:val="left"/>
              <w:rPr>
                <w:b/>
                <w:bCs/>
                <w:kern w:val="0"/>
                <w:sz w:val="20"/>
                <w:szCs w:val="21"/>
              </w:rPr>
            </w:pPr>
            <w:r w:rsidRPr="001449E7">
              <w:rPr>
                <w:rFonts w:hint="eastAsia"/>
                <w:kern w:val="0"/>
                <w:sz w:val="20"/>
                <w:szCs w:val="21"/>
              </w:rPr>
              <w:t>制浆造纸领域生物技术的发展现状和前景；应用于制浆造纸的生物技术的</w:t>
            </w:r>
            <w:r w:rsidRPr="001449E7">
              <w:rPr>
                <w:kern w:val="0"/>
                <w:sz w:val="20"/>
                <w:szCs w:val="21"/>
              </w:rPr>
              <w:t>基础知识和基本原理</w:t>
            </w:r>
            <w:r w:rsidR="00D11FD3">
              <w:rPr>
                <w:kern w:val="0"/>
                <w:sz w:val="20"/>
                <w:szCs w:val="21"/>
              </w:rPr>
              <w:t>；</w:t>
            </w:r>
            <w:r w:rsidR="00D11FD3" w:rsidRPr="0038746C">
              <w:rPr>
                <w:rFonts w:hint="eastAsia"/>
                <w:szCs w:val="21"/>
              </w:rPr>
              <w:t>应用于制浆造纸的生物技术</w:t>
            </w:r>
            <w:r w:rsidR="00D11FD3" w:rsidRPr="0038746C">
              <w:rPr>
                <w:szCs w:val="21"/>
              </w:rPr>
              <w:t>的基本参数及其含义</w:t>
            </w:r>
          </w:p>
        </w:tc>
        <w:tc>
          <w:tcPr>
            <w:tcW w:w="1336" w:type="dxa"/>
          </w:tcPr>
          <w:p w14:paraId="5BA1F441" w14:textId="77777777" w:rsidR="00E63966" w:rsidRPr="001449E7" w:rsidRDefault="006A01F0" w:rsidP="00F25AA6">
            <w:pPr>
              <w:spacing w:line="360" w:lineRule="auto"/>
              <w:jc w:val="center"/>
              <w:rPr>
                <w:bCs/>
                <w:kern w:val="0"/>
                <w:sz w:val="20"/>
                <w:szCs w:val="21"/>
              </w:rPr>
            </w:pPr>
            <w:r>
              <w:rPr>
                <w:bCs/>
                <w:kern w:val="0"/>
                <w:sz w:val="20"/>
                <w:szCs w:val="21"/>
              </w:rPr>
              <w:t>50</w:t>
            </w:r>
          </w:p>
        </w:tc>
      </w:tr>
      <w:tr w:rsidR="001F1EEB" w:rsidRPr="001449E7" w14:paraId="7EF8C69A" w14:textId="77777777" w:rsidTr="00F25AA6">
        <w:trPr>
          <w:trHeight w:val="886"/>
        </w:trPr>
        <w:tc>
          <w:tcPr>
            <w:tcW w:w="3090" w:type="dxa"/>
          </w:tcPr>
          <w:p w14:paraId="5E0F0B88" w14:textId="77777777" w:rsidR="001F1EEB" w:rsidRPr="001449E7" w:rsidRDefault="001F1EEB" w:rsidP="00F25AA6">
            <w:pPr>
              <w:spacing w:line="360" w:lineRule="auto"/>
              <w:jc w:val="center"/>
              <w:rPr>
                <w:b/>
                <w:bCs/>
                <w:kern w:val="0"/>
                <w:sz w:val="20"/>
                <w:szCs w:val="21"/>
              </w:rPr>
            </w:pPr>
            <w:r w:rsidRPr="001449E7">
              <w:rPr>
                <w:b/>
                <w:bCs/>
                <w:kern w:val="0"/>
                <w:sz w:val="20"/>
                <w:szCs w:val="21"/>
              </w:rPr>
              <w:t>课程目标</w:t>
            </w:r>
            <w:r w:rsidRPr="001449E7">
              <w:rPr>
                <w:b/>
                <w:bCs/>
                <w:kern w:val="0"/>
                <w:sz w:val="20"/>
                <w:szCs w:val="21"/>
              </w:rPr>
              <w:t xml:space="preserve"> </w:t>
            </w:r>
            <w:r>
              <w:rPr>
                <w:b/>
                <w:bCs/>
                <w:kern w:val="0"/>
                <w:sz w:val="20"/>
                <w:szCs w:val="21"/>
              </w:rPr>
              <w:t>2</w:t>
            </w:r>
          </w:p>
        </w:tc>
        <w:tc>
          <w:tcPr>
            <w:tcW w:w="4462" w:type="dxa"/>
          </w:tcPr>
          <w:p w14:paraId="023A536D" w14:textId="77777777" w:rsidR="001F1EEB" w:rsidRPr="001449E7" w:rsidRDefault="00D11FD3" w:rsidP="005067BE">
            <w:pPr>
              <w:spacing w:line="360" w:lineRule="auto"/>
              <w:jc w:val="left"/>
              <w:rPr>
                <w:kern w:val="0"/>
                <w:sz w:val="20"/>
                <w:szCs w:val="21"/>
              </w:rPr>
            </w:pPr>
            <w:r w:rsidRPr="0038746C">
              <w:rPr>
                <w:szCs w:val="21"/>
              </w:rPr>
              <w:t>能够结合工程实际从工艺参数对</w:t>
            </w:r>
            <w:r w:rsidRPr="0038746C">
              <w:rPr>
                <w:rFonts w:hint="eastAsia"/>
                <w:szCs w:val="21"/>
              </w:rPr>
              <w:t>产品性能</w:t>
            </w:r>
            <w:r w:rsidRPr="0038746C">
              <w:rPr>
                <w:szCs w:val="21"/>
              </w:rPr>
              <w:t>、能量消耗及环境保护等方面的影响进行</w:t>
            </w:r>
            <w:r>
              <w:rPr>
                <w:rFonts w:hint="eastAsia"/>
                <w:szCs w:val="21"/>
              </w:rPr>
              <w:t>复杂工程问题的分析设计及评价</w:t>
            </w:r>
          </w:p>
        </w:tc>
        <w:tc>
          <w:tcPr>
            <w:tcW w:w="1336" w:type="dxa"/>
          </w:tcPr>
          <w:p w14:paraId="129F291C" w14:textId="77777777" w:rsidR="001F1EEB" w:rsidRPr="001449E7" w:rsidRDefault="006A01F0" w:rsidP="00F25AA6">
            <w:pPr>
              <w:spacing w:line="360" w:lineRule="auto"/>
              <w:jc w:val="center"/>
              <w:rPr>
                <w:bCs/>
                <w:kern w:val="0"/>
                <w:sz w:val="20"/>
                <w:szCs w:val="21"/>
              </w:rPr>
            </w:pPr>
            <w:r>
              <w:rPr>
                <w:bCs/>
                <w:kern w:val="0"/>
                <w:sz w:val="20"/>
                <w:szCs w:val="21"/>
              </w:rPr>
              <w:t>5</w:t>
            </w:r>
            <w:r w:rsidR="00D11FD3">
              <w:rPr>
                <w:bCs/>
                <w:kern w:val="0"/>
                <w:sz w:val="20"/>
                <w:szCs w:val="21"/>
              </w:rPr>
              <w:t>0</w:t>
            </w:r>
          </w:p>
        </w:tc>
      </w:tr>
    </w:tbl>
    <w:p w14:paraId="28E7F1F7" w14:textId="77777777" w:rsidR="00E63966" w:rsidRPr="001449E7" w:rsidRDefault="00E63966" w:rsidP="00E63966">
      <w:pPr>
        <w:autoSpaceDE w:val="0"/>
        <w:autoSpaceDN w:val="0"/>
        <w:adjustRightInd w:val="0"/>
        <w:spacing w:line="360" w:lineRule="auto"/>
        <w:jc w:val="left"/>
        <w:rPr>
          <w:rFonts w:ascii="Calibri" w:hAnsi="Calibri"/>
          <w:kern w:val="0"/>
          <w:szCs w:val="21"/>
        </w:rPr>
      </w:pPr>
      <w:r w:rsidRPr="001449E7">
        <w:rPr>
          <w:rFonts w:ascii="Calibri" w:hAnsi="Calibri"/>
          <w:kern w:val="0"/>
          <w:szCs w:val="21"/>
        </w:rPr>
        <w:t>2</w:t>
      </w:r>
      <w:r w:rsidRPr="001449E7">
        <w:rPr>
          <w:rFonts w:ascii="Calibri" w:hAnsi="Calibri" w:hint="eastAsia"/>
          <w:kern w:val="0"/>
          <w:szCs w:val="21"/>
        </w:rPr>
        <w:t>）</w:t>
      </w:r>
      <w:r w:rsidRPr="001449E7">
        <w:rPr>
          <w:rFonts w:ascii="Calibri" w:hAnsi="Calibri"/>
          <w:kern w:val="0"/>
          <w:szCs w:val="21"/>
        </w:rPr>
        <w:t>平时作业</w:t>
      </w:r>
    </w:p>
    <w:p w14:paraId="653A597C" w14:textId="77777777" w:rsidR="00E63966" w:rsidRPr="001449E7" w:rsidRDefault="00E63966" w:rsidP="00E63966">
      <w:pPr>
        <w:autoSpaceDE w:val="0"/>
        <w:autoSpaceDN w:val="0"/>
        <w:adjustRightInd w:val="0"/>
        <w:spacing w:line="360" w:lineRule="auto"/>
        <w:ind w:firstLineChars="200" w:firstLine="420"/>
        <w:jc w:val="left"/>
        <w:rPr>
          <w:rFonts w:ascii="Calibri" w:hAnsi="Calibri"/>
          <w:kern w:val="0"/>
          <w:szCs w:val="21"/>
        </w:rPr>
      </w:pPr>
      <w:r w:rsidRPr="001449E7">
        <w:rPr>
          <w:rFonts w:ascii="Calibri" w:hAnsi="Calibri"/>
          <w:kern w:val="0"/>
          <w:szCs w:val="21"/>
        </w:rPr>
        <w:t>每</w:t>
      </w:r>
      <w:r w:rsidRPr="001449E7">
        <w:rPr>
          <w:rFonts w:ascii="Calibri" w:hAnsi="Calibri" w:hint="eastAsia"/>
          <w:kern w:val="0"/>
          <w:szCs w:val="21"/>
        </w:rPr>
        <w:t>个课程目标的平时</w:t>
      </w:r>
      <w:r w:rsidRPr="001449E7">
        <w:rPr>
          <w:rFonts w:ascii="Calibri" w:hAnsi="Calibri"/>
          <w:kern w:val="0"/>
          <w:szCs w:val="21"/>
        </w:rPr>
        <w:t>作业按照百分制评分，求出各次作业的平均分，按照</w:t>
      </w:r>
      <w:r w:rsidRPr="001449E7">
        <w:rPr>
          <w:rFonts w:ascii="Calibri" w:hAnsi="Calibri" w:hint="eastAsia"/>
          <w:kern w:val="0"/>
          <w:szCs w:val="21"/>
        </w:rPr>
        <w:t>各个课程目标的权重</w:t>
      </w:r>
      <w:r w:rsidRPr="001449E7">
        <w:rPr>
          <w:rFonts w:ascii="Calibri" w:hAnsi="Calibri"/>
          <w:kern w:val="0"/>
          <w:szCs w:val="21"/>
        </w:rPr>
        <w:t>进行折算。作业评分标准如下表所示：</w:t>
      </w:r>
    </w:p>
    <w:tbl>
      <w:tblPr>
        <w:tblW w:w="841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2"/>
        <w:gridCol w:w="2129"/>
        <w:gridCol w:w="1706"/>
        <w:gridCol w:w="1678"/>
        <w:gridCol w:w="1585"/>
      </w:tblGrid>
      <w:tr w:rsidR="00E63966" w:rsidRPr="001449E7" w14:paraId="31F1F239" w14:textId="77777777" w:rsidTr="00F25AA6">
        <w:trPr>
          <w:trHeight w:val="186"/>
        </w:trPr>
        <w:tc>
          <w:tcPr>
            <w:tcW w:w="1312" w:type="dxa"/>
            <w:vMerge w:val="restart"/>
            <w:vAlign w:val="center"/>
          </w:tcPr>
          <w:p w14:paraId="0A87D233" w14:textId="77777777" w:rsidR="00E63966" w:rsidRPr="001449E7" w:rsidRDefault="00E63966" w:rsidP="00F25AA6">
            <w:pPr>
              <w:tabs>
                <w:tab w:val="left" w:pos="1060"/>
              </w:tabs>
              <w:spacing w:line="360" w:lineRule="exact"/>
              <w:jc w:val="center"/>
              <w:rPr>
                <w:rFonts w:ascii="Calibri" w:hAnsi="Calibri"/>
                <w:b/>
                <w:bCs/>
                <w:kern w:val="0"/>
                <w:szCs w:val="21"/>
              </w:rPr>
            </w:pPr>
            <w:r w:rsidRPr="001449E7">
              <w:rPr>
                <w:rFonts w:ascii="Calibri" w:hAnsi="Calibri"/>
                <w:b/>
                <w:bCs/>
                <w:kern w:val="0"/>
                <w:szCs w:val="21"/>
              </w:rPr>
              <w:t>观测点</w:t>
            </w:r>
          </w:p>
        </w:tc>
        <w:tc>
          <w:tcPr>
            <w:tcW w:w="7098" w:type="dxa"/>
            <w:gridSpan w:val="4"/>
          </w:tcPr>
          <w:p w14:paraId="1797B470" w14:textId="77777777" w:rsidR="00E63966" w:rsidRPr="001449E7" w:rsidRDefault="00E63966" w:rsidP="00F25AA6">
            <w:pPr>
              <w:tabs>
                <w:tab w:val="left" w:pos="1060"/>
              </w:tabs>
              <w:spacing w:line="360" w:lineRule="exact"/>
              <w:jc w:val="center"/>
              <w:rPr>
                <w:rFonts w:ascii="Calibri" w:hAnsi="Calibri"/>
                <w:b/>
                <w:bCs/>
                <w:kern w:val="0"/>
                <w:szCs w:val="21"/>
              </w:rPr>
            </w:pPr>
            <w:r w:rsidRPr="001449E7">
              <w:rPr>
                <w:rFonts w:ascii="Calibri" w:hAnsi="Calibri"/>
                <w:b/>
                <w:bCs/>
                <w:kern w:val="0"/>
                <w:szCs w:val="21"/>
              </w:rPr>
              <w:t>评分</w:t>
            </w:r>
          </w:p>
        </w:tc>
      </w:tr>
      <w:tr w:rsidR="00E63966" w:rsidRPr="001449E7" w14:paraId="60A82DD5" w14:textId="77777777" w:rsidTr="00D11FD3">
        <w:trPr>
          <w:trHeight w:val="112"/>
        </w:trPr>
        <w:tc>
          <w:tcPr>
            <w:tcW w:w="1312" w:type="dxa"/>
            <w:vMerge/>
          </w:tcPr>
          <w:p w14:paraId="29E63DC4" w14:textId="77777777" w:rsidR="00E63966" w:rsidRPr="001449E7" w:rsidRDefault="00E63966" w:rsidP="00F25AA6">
            <w:pPr>
              <w:tabs>
                <w:tab w:val="left" w:pos="1060"/>
              </w:tabs>
              <w:spacing w:line="360" w:lineRule="exact"/>
              <w:jc w:val="center"/>
              <w:rPr>
                <w:rFonts w:ascii="Calibri" w:hAnsi="Calibri"/>
                <w:b/>
                <w:bCs/>
                <w:kern w:val="0"/>
                <w:szCs w:val="21"/>
              </w:rPr>
            </w:pPr>
          </w:p>
        </w:tc>
        <w:tc>
          <w:tcPr>
            <w:tcW w:w="2129" w:type="dxa"/>
          </w:tcPr>
          <w:p w14:paraId="00DC3F81" w14:textId="77777777" w:rsidR="00E63966" w:rsidRPr="001449E7" w:rsidRDefault="00E63966" w:rsidP="00F25AA6">
            <w:pPr>
              <w:tabs>
                <w:tab w:val="left" w:pos="1060"/>
              </w:tabs>
              <w:spacing w:line="360" w:lineRule="exact"/>
              <w:jc w:val="center"/>
              <w:rPr>
                <w:rFonts w:ascii="Calibri" w:hAnsi="Calibri"/>
                <w:b/>
                <w:bCs/>
                <w:kern w:val="0"/>
                <w:szCs w:val="21"/>
              </w:rPr>
            </w:pPr>
            <w:r w:rsidRPr="001449E7">
              <w:rPr>
                <w:rFonts w:ascii="Calibri" w:hAnsi="Calibri"/>
                <w:b/>
                <w:bCs/>
                <w:kern w:val="0"/>
                <w:szCs w:val="21"/>
              </w:rPr>
              <w:t>80-100</w:t>
            </w:r>
            <w:r w:rsidRPr="001449E7">
              <w:rPr>
                <w:rFonts w:ascii="Calibri" w:hAnsi="Calibri"/>
                <w:b/>
                <w:bCs/>
                <w:kern w:val="0"/>
                <w:szCs w:val="21"/>
              </w:rPr>
              <w:t>分</w:t>
            </w:r>
          </w:p>
        </w:tc>
        <w:tc>
          <w:tcPr>
            <w:tcW w:w="1706" w:type="dxa"/>
          </w:tcPr>
          <w:p w14:paraId="1C7CED4A" w14:textId="77777777" w:rsidR="00E63966" w:rsidRPr="001449E7" w:rsidRDefault="00E63966" w:rsidP="00F25AA6">
            <w:pPr>
              <w:tabs>
                <w:tab w:val="left" w:pos="1060"/>
              </w:tabs>
              <w:spacing w:line="360" w:lineRule="exact"/>
              <w:jc w:val="center"/>
              <w:rPr>
                <w:rFonts w:ascii="Calibri" w:hAnsi="Calibri"/>
                <w:b/>
                <w:bCs/>
                <w:kern w:val="0"/>
                <w:szCs w:val="21"/>
              </w:rPr>
            </w:pPr>
            <w:r w:rsidRPr="001449E7">
              <w:rPr>
                <w:rFonts w:ascii="Calibri" w:hAnsi="Calibri"/>
                <w:b/>
                <w:bCs/>
                <w:kern w:val="0"/>
                <w:szCs w:val="21"/>
              </w:rPr>
              <w:t>70-79</w:t>
            </w:r>
            <w:r w:rsidRPr="001449E7">
              <w:rPr>
                <w:rFonts w:ascii="Calibri" w:hAnsi="Calibri"/>
                <w:b/>
                <w:bCs/>
                <w:kern w:val="0"/>
                <w:szCs w:val="21"/>
              </w:rPr>
              <w:t>分</w:t>
            </w:r>
          </w:p>
        </w:tc>
        <w:tc>
          <w:tcPr>
            <w:tcW w:w="1678" w:type="dxa"/>
          </w:tcPr>
          <w:p w14:paraId="7FA7F6EA" w14:textId="48C3295A" w:rsidR="00E63966" w:rsidRPr="001449E7" w:rsidRDefault="00E63966" w:rsidP="00F25AA6">
            <w:pPr>
              <w:tabs>
                <w:tab w:val="left" w:pos="1060"/>
              </w:tabs>
              <w:spacing w:line="360" w:lineRule="exact"/>
              <w:jc w:val="center"/>
              <w:rPr>
                <w:rFonts w:ascii="Calibri" w:hAnsi="Calibri"/>
                <w:b/>
                <w:bCs/>
                <w:kern w:val="0"/>
                <w:szCs w:val="21"/>
              </w:rPr>
            </w:pPr>
            <w:r w:rsidRPr="001449E7">
              <w:rPr>
                <w:rFonts w:ascii="Calibri" w:hAnsi="Calibri"/>
                <w:b/>
                <w:bCs/>
                <w:kern w:val="0"/>
                <w:szCs w:val="21"/>
              </w:rPr>
              <w:t>60-</w:t>
            </w:r>
            <w:r w:rsidR="0071004D">
              <w:rPr>
                <w:rFonts w:ascii="Calibri" w:hAnsi="Calibri"/>
                <w:b/>
                <w:bCs/>
                <w:kern w:val="0"/>
                <w:szCs w:val="21"/>
              </w:rPr>
              <w:t>69</w:t>
            </w:r>
            <w:r w:rsidRPr="001449E7">
              <w:rPr>
                <w:rFonts w:ascii="Calibri" w:hAnsi="Calibri"/>
                <w:b/>
                <w:bCs/>
                <w:kern w:val="0"/>
                <w:szCs w:val="21"/>
              </w:rPr>
              <w:t>分</w:t>
            </w:r>
          </w:p>
        </w:tc>
        <w:tc>
          <w:tcPr>
            <w:tcW w:w="1585" w:type="dxa"/>
          </w:tcPr>
          <w:p w14:paraId="69B85BD7" w14:textId="75A0A724" w:rsidR="00E63966" w:rsidRPr="001449E7" w:rsidRDefault="00E63966" w:rsidP="00F25AA6">
            <w:pPr>
              <w:tabs>
                <w:tab w:val="left" w:pos="1060"/>
              </w:tabs>
              <w:spacing w:line="360" w:lineRule="exact"/>
              <w:jc w:val="center"/>
              <w:rPr>
                <w:rFonts w:ascii="Calibri" w:hAnsi="Calibri"/>
                <w:b/>
                <w:bCs/>
                <w:kern w:val="0"/>
                <w:szCs w:val="21"/>
              </w:rPr>
            </w:pPr>
            <w:r w:rsidRPr="001449E7">
              <w:rPr>
                <w:rFonts w:ascii="Calibri" w:hAnsi="Calibri"/>
                <w:b/>
                <w:bCs/>
                <w:kern w:val="0"/>
                <w:szCs w:val="21"/>
              </w:rPr>
              <w:t>0-</w:t>
            </w:r>
            <w:r w:rsidR="0071004D">
              <w:rPr>
                <w:rFonts w:ascii="Calibri" w:hAnsi="Calibri"/>
                <w:b/>
                <w:bCs/>
                <w:kern w:val="0"/>
                <w:szCs w:val="21"/>
              </w:rPr>
              <w:t>59</w:t>
            </w:r>
            <w:r w:rsidRPr="001449E7">
              <w:rPr>
                <w:rFonts w:ascii="Calibri" w:hAnsi="Calibri"/>
                <w:b/>
                <w:bCs/>
                <w:kern w:val="0"/>
                <w:szCs w:val="21"/>
              </w:rPr>
              <w:t>分</w:t>
            </w:r>
          </w:p>
        </w:tc>
      </w:tr>
      <w:tr w:rsidR="00E63966" w:rsidRPr="001449E7" w14:paraId="5EADFA72" w14:textId="77777777" w:rsidTr="00D11FD3">
        <w:trPr>
          <w:trHeight w:val="780"/>
        </w:trPr>
        <w:tc>
          <w:tcPr>
            <w:tcW w:w="1312" w:type="dxa"/>
            <w:vAlign w:val="center"/>
          </w:tcPr>
          <w:p w14:paraId="2EF31F58" w14:textId="77777777" w:rsidR="00E63966" w:rsidRPr="001449E7" w:rsidRDefault="00E63966" w:rsidP="00F25AA6">
            <w:pPr>
              <w:autoSpaceDE w:val="0"/>
              <w:autoSpaceDN w:val="0"/>
              <w:adjustRightInd w:val="0"/>
              <w:rPr>
                <w:rFonts w:ascii="Calibri" w:hAnsi="Calibri"/>
                <w:kern w:val="0"/>
                <w:szCs w:val="21"/>
              </w:rPr>
            </w:pPr>
            <w:r w:rsidRPr="001449E7">
              <w:rPr>
                <w:rFonts w:ascii="Calibri" w:hAnsi="Calibri"/>
                <w:kern w:val="0"/>
                <w:szCs w:val="21"/>
              </w:rPr>
              <w:t>作业完成进度及态度（权重</w:t>
            </w:r>
            <w:r w:rsidRPr="001449E7">
              <w:rPr>
                <w:rFonts w:ascii="Calibri" w:hAnsi="Calibri"/>
                <w:kern w:val="0"/>
                <w:szCs w:val="21"/>
              </w:rPr>
              <w:t>0.2</w:t>
            </w:r>
            <w:r w:rsidRPr="001449E7">
              <w:rPr>
                <w:rFonts w:ascii="Calibri" w:hAnsi="Calibri"/>
                <w:kern w:val="0"/>
                <w:szCs w:val="21"/>
              </w:rPr>
              <w:t>）</w:t>
            </w:r>
          </w:p>
        </w:tc>
        <w:tc>
          <w:tcPr>
            <w:tcW w:w="2129" w:type="dxa"/>
            <w:vAlign w:val="center"/>
          </w:tcPr>
          <w:p w14:paraId="40063A13" w14:textId="77777777" w:rsidR="00E63966" w:rsidRPr="001449E7" w:rsidRDefault="00E63966" w:rsidP="00F25AA6">
            <w:pPr>
              <w:autoSpaceDE w:val="0"/>
              <w:autoSpaceDN w:val="0"/>
              <w:adjustRightInd w:val="0"/>
              <w:rPr>
                <w:rFonts w:ascii="Calibri" w:hAnsi="Calibri"/>
                <w:kern w:val="0"/>
                <w:szCs w:val="21"/>
              </w:rPr>
            </w:pPr>
            <w:r w:rsidRPr="001449E7">
              <w:rPr>
                <w:rFonts w:ascii="Calibri" w:hAnsi="Calibri"/>
                <w:kern w:val="0"/>
                <w:szCs w:val="21"/>
              </w:rPr>
              <w:t>按时完成，书写规范、清晰</w:t>
            </w:r>
          </w:p>
        </w:tc>
        <w:tc>
          <w:tcPr>
            <w:tcW w:w="1706" w:type="dxa"/>
            <w:vAlign w:val="center"/>
          </w:tcPr>
          <w:p w14:paraId="49EED334" w14:textId="77777777" w:rsidR="00E63966" w:rsidRPr="001449E7" w:rsidRDefault="00E63966" w:rsidP="00F25AA6">
            <w:pPr>
              <w:autoSpaceDE w:val="0"/>
              <w:autoSpaceDN w:val="0"/>
              <w:adjustRightInd w:val="0"/>
              <w:rPr>
                <w:rFonts w:ascii="Calibri" w:hAnsi="Calibri"/>
                <w:kern w:val="0"/>
                <w:szCs w:val="21"/>
              </w:rPr>
            </w:pPr>
            <w:r w:rsidRPr="001449E7">
              <w:rPr>
                <w:rFonts w:ascii="Calibri" w:hAnsi="Calibri"/>
                <w:kern w:val="0"/>
                <w:szCs w:val="21"/>
              </w:rPr>
              <w:t>按时完成，书写基本规范、清晰</w:t>
            </w:r>
          </w:p>
        </w:tc>
        <w:tc>
          <w:tcPr>
            <w:tcW w:w="1678" w:type="dxa"/>
            <w:vAlign w:val="center"/>
          </w:tcPr>
          <w:p w14:paraId="6A2945BC" w14:textId="77777777" w:rsidR="00E63966" w:rsidRPr="001449E7" w:rsidRDefault="00E63966" w:rsidP="00F25AA6">
            <w:pPr>
              <w:autoSpaceDE w:val="0"/>
              <w:autoSpaceDN w:val="0"/>
              <w:adjustRightInd w:val="0"/>
              <w:rPr>
                <w:rFonts w:ascii="Calibri" w:hAnsi="Calibri"/>
                <w:kern w:val="0"/>
                <w:szCs w:val="21"/>
              </w:rPr>
            </w:pPr>
            <w:r w:rsidRPr="001449E7">
              <w:rPr>
                <w:rFonts w:ascii="Calibri" w:hAnsi="Calibri"/>
                <w:kern w:val="0"/>
                <w:szCs w:val="21"/>
              </w:rPr>
              <w:t>后期补交，书写基本规范、清晰</w:t>
            </w:r>
          </w:p>
        </w:tc>
        <w:tc>
          <w:tcPr>
            <w:tcW w:w="1585" w:type="dxa"/>
            <w:vAlign w:val="center"/>
          </w:tcPr>
          <w:p w14:paraId="4C6520F3" w14:textId="77777777" w:rsidR="00E63966" w:rsidRPr="001449E7" w:rsidRDefault="00E63966" w:rsidP="00F25AA6">
            <w:pPr>
              <w:autoSpaceDE w:val="0"/>
              <w:autoSpaceDN w:val="0"/>
              <w:adjustRightInd w:val="0"/>
              <w:rPr>
                <w:rFonts w:ascii="Calibri" w:hAnsi="Calibri"/>
                <w:kern w:val="0"/>
                <w:szCs w:val="21"/>
              </w:rPr>
            </w:pPr>
            <w:r w:rsidRPr="001449E7">
              <w:rPr>
                <w:rFonts w:ascii="Calibri" w:hAnsi="Calibri"/>
                <w:kern w:val="0"/>
                <w:szCs w:val="21"/>
              </w:rPr>
              <w:t>未完成或步骤不完善、书写不规范、不清晰</w:t>
            </w:r>
          </w:p>
        </w:tc>
      </w:tr>
      <w:tr w:rsidR="00E63966" w:rsidRPr="001449E7" w14:paraId="65E45D34" w14:textId="77777777" w:rsidTr="00D11FD3">
        <w:trPr>
          <w:trHeight w:val="1029"/>
        </w:trPr>
        <w:tc>
          <w:tcPr>
            <w:tcW w:w="1312" w:type="dxa"/>
            <w:vAlign w:val="center"/>
          </w:tcPr>
          <w:p w14:paraId="536DBE08" w14:textId="77777777" w:rsidR="00E63966" w:rsidRPr="001449E7" w:rsidRDefault="00E63966" w:rsidP="00F25AA6">
            <w:pPr>
              <w:autoSpaceDE w:val="0"/>
              <w:autoSpaceDN w:val="0"/>
              <w:adjustRightInd w:val="0"/>
              <w:rPr>
                <w:rFonts w:ascii="Calibri" w:hAnsi="Calibri"/>
                <w:kern w:val="0"/>
                <w:szCs w:val="21"/>
              </w:rPr>
            </w:pPr>
            <w:r w:rsidRPr="001449E7">
              <w:rPr>
                <w:rFonts w:ascii="Calibri" w:hAnsi="Calibri"/>
                <w:kern w:val="0"/>
                <w:szCs w:val="21"/>
              </w:rPr>
              <w:t>作业质量（权重</w:t>
            </w:r>
            <w:r w:rsidRPr="001449E7">
              <w:rPr>
                <w:rFonts w:ascii="Calibri" w:hAnsi="Calibri"/>
                <w:kern w:val="0"/>
                <w:szCs w:val="21"/>
              </w:rPr>
              <w:t>0.8</w:t>
            </w:r>
            <w:r w:rsidRPr="001449E7">
              <w:rPr>
                <w:rFonts w:ascii="Calibri" w:hAnsi="Calibri"/>
                <w:kern w:val="0"/>
                <w:szCs w:val="21"/>
              </w:rPr>
              <w:t>）</w:t>
            </w:r>
          </w:p>
        </w:tc>
        <w:tc>
          <w:tcPr>
            <w:tcW w:w="2129" w:type="dxa"/>
          </w:tcPr>
          <w:p w14:paraId="342011D9" w14:textId="77777777" w:rsidR="00E63966" w:rsidRPr="001449E7" w:rsidRDefault="00E63966" w:rsidP="00F25AA6">
            <w:pPr>
              <w:autoSpaceDE w:val="0"/>
              <w:autoSpaceDN w:val="0"/>
              <w:adjustRightInd w:val="0"/>
              <w:rPr>
                <w:rFonts w:ascii="Calibri" w:hAnsi="Calibri"/>
                <w:kern w:val="0"/>
                <w:szCs w:val="21"/>
              </w:rPr>
            </w:pPr>
            <w:r w:rsidRPr="001449E7">
              <w:rPr>
                <w:rFonts w:ascii="Calibri" w:hAnsi="Calibri" w:hint="eastAsia"/>
                <w:kern w:val="0"/>
                <w:szCs w:val="21"/>
              </w:rPr>
              <w:t>对制浆造纸生物技术相关</w:t>
            </w:r>
            <w:r w:rsidRPr="001449E7">
              <w:rPr>
                <w:rFonts w:ascii="Calibri" w:hAnsi="Calibri"/>
                <w:kern w:val="0"/>
                <w:szCs w:val="21"/>
              </w:rPr>
              <w:t>知识</w:t>
            </w:r>
            <w:r w:rsidRPr="001449E7">
              <w:rPr>
                <w:rFonts w:ascii="Calibri" w:hAnsi="Calibri" w:hint="eastAsia"/>
                <w:kern w:val="0"/>
                <w:szCs w:val="21"/>
              </w:rPr>
              <w:t>理解透彻</w:t>
            </w:r>
            <w:r w:rsidRPr="001449E7">
              <w:rPr>
                <w:rFonts w:ascii="Calibri" w:hAnsi="Calibri"/>
                <w:kern w:val="0"/>
                <w:szCs w:val="21"/>
              </w:rPr>
              <w:t>、表述正确</w:t>
            </w:r>
            <w:r w:rsidRPr="001449E7">
              <w:rPr>
                <w:rFonts w:ascii="Calibri" w:hAnsi="Calibri" w:hint="eastAsia"/>
                <w:kern w:val="0"/>
                <w:szCs w:val="21"/>
              </w:rPr>
              <w:t>并</w:t>
            </w:r>
            <w:r w:rsidRPr="001449E7">
              <w:rPr>
                <w:rFonts w:ascii="Calibri" w:hAnsi="Calibri"/>
                <w:kern w:val="0"/>
                <w:szCs w:val="21"/>
              </w:rPr>
              <w:t>分析合理</w:t>
            </w:r>
          </w:p>
        </w:tc>
        <w:tc>
          <w:tcPr>
            <w:tcW w:w="1706" w:type="dxa"/>
          </w:tcPr>
          <w:p w14:paraId="4D597C9C" w14:textId="77777777" w:rsidR="00E63966" w:rsidRPr="001449E7" w:rsidRDefault="00E63966" w:rsidP="00F25AA6">
            <w:pPr>
              <w:autoSpaceDE w:val="0"/>
              <w:autoSpaceDN w:val="0"/>
              <w:adjustRightInd w:val="0"/>
              <w:rPr>
                <w:rFonts w:ascii="Calibri" w:hAnsi="Calibri"/>
                <w:kern w:val="0"/>
                <w:szCs w:val="21"/>
              </w:rPr>
            </w:pPr>
            <w:r w:rsidRPr="001449E7">
              <w:rPr>
                <w:rFonts w:ascii="Calibri" w:hAnsi="Calibri" w:hint="eastAsia"/>
                <w:kern w:val="0"/>
                <w:szCs w:val="21"/>
              </w:rPr>
              <w:t>对制浆造纸生物技术相关</w:t>
            </w:r>
            <w:r w:rsidRPr="001449E7">
              <w:rPr>
                <w:rFonts w:ascii="Calibri" w:hAnsi="Calibri"/>
                <w:kern w:val="0"/>
                <w:szCs w:val="21"/>
              </w:rPr>
              <w:t>知识表述基本正确，分析存在少量错误</w:t>
            </w:r>
          </w:p>
        </w:tc>
        <w:tc>
          <w:tcPr>
            <w:tcW w:w="1678" w:type="dxa"/>
          </w:tcPr>
          <w:p w14:paraId="7D0E5126" w14:textId="77777777" w:rsidR="00E63966" w:rsidRPr="001449E7" w:rsidRDefault="00E63966" w:rsidP="00F25AA6">
            <w:pPr>
              <w:autoSpaceDE w:val="0"/>
              <w:autoSpaceDN w:val="0"/>
              <w:adjustRightInd w:val="0"/>
              <w:rPr>
                <w:rFonts w:ascii="Calibri" w:hAnsi="Calibri"/>
                <w:kern w:val="0"/>
                <w:szCs w:val="21"/>
              </w:rPr>
            </w:pPr>
            <w:r w:rsidRPr="001449E7">
              <w:rPr>
                <w:rFonts w:ascii="Calibri" w:hAnsi="Calibri" w:hint="eastAsia"/>
                <w:kern w:val="0"/>
                <w:szCs w:val="21"/>
              </w:rPr>
              <w:t>对制浆造纸生物技术相关</w:t>
            </w:r>
            <w:r w:rsidRPr="001449E7">
              <w:rPr>
                <w:rFonts w:ascii="Calibri" w:hAnsi="Calibri"/>
                <w:kern w:val="0"/>
                <w:szCs w:val="21"/>
              </w:rPr>
              <w:t>工程知识表述部分错误，分析存在错误明显，但批改后能改正</w:t>
            </w:r>
          </w:p>
        </w:tc>
        <w:tc>
          <w:tcPr>
            <w:tcW w:w="1585" w:type="dxa"/>
          </w:tcPr>
          <w:p w14:paraId="294C0EE6" w14:textId="77777777" w:rsidR="00E63966" w:rsidRPr="001449E7" w:rsidRDefault="00E63966" w:rsidP="00F25AA6">
            <w:pPr>
              <w:autoSpaceDE w:val="0"/>
              <w:autoSpaceDN w:val="0"/>
              <w:adjustRightInd w:val="0"/>
              <w:rPr>
                <w:rFonts w:ascii="Calibri" w:hAnsi="Calibri"/>
                <w:kern w:val="0"/>
                <w:szCs w:val="21"/>
              </w:rPr>
            </w:pPr>
            <w:r w:rsidRPr="001449E7">
              <w:rPr>
                <w:rFonts w:ascii="Calibri" w:hAnsi="Calibri" w:hint="eastAsia"/>
                <w:kern w:val="0"/>
                <w:szCs w:val="21"/>
              </w:rPr>
              <w:t>对制浆造纸生物技术相关</w:t>
            </w:r>
            <w:r w:rsidRPr="001449E7">
              <w:rPr>
                <w:rFonts w:ascii="Calibri" w:hAnsi="Calibri"/>
                <w:kern w:val="0"/>
                <w:szCs w:val="21"/>
              </w:rPr>
              <w:t>工程知识表述存在明显错误，分析不正确，或者存在抄袭</w:t>
            </w:r>
          </w:p>
        </w:tc>
      </w:tr>
    </w:tbl>
    <w:p w14:paraId="04D870F5" w14:textId="77777777" w:rsidR="00E63966" w:rsidRPr="001449E7" w:rsidRDefault="00E63966" w:rsidP="00E63966">
      <w:pPr>
        <w:tabs>
          <w:tab w:val="left" w:pos="1060"/>
        </w:tabs>
        <w:spacing w:line="360" w:lineRule="exact"/>
        <w:rPr>
          <w:rFonts w:ascii="Calibri" w:hAnsi="Calibri"/>
          <w:kern w:val="0"/>
          <w:szCs w:val="21"/>
        </w:rPr>
      </w:pPr>
    </w:p>
    <w:p w14:paraId="7E720B0A" w14:textId="77777777" w:rsidR="00E63966" w:rsidRPr="001449E7" w:rsidRDefault="00E63966" w:rsidP="00E63966">
      <w:pPr>
        <w:tabs>
          <w:tab w:val="left" w:pos="1060"/>
        </w:tabs>
        <w:spacing w:line="360" w:lineRule="exact"/>
        <w:rPr>
          <w:rFonts w:ascii="Calibri" w:hAnsi="Calibri"/>
          <w:kern w:val="0"/>
          <w:szCs w:val="21"/>
        </w:rPr>
      </w:pPr>
      <w:r w:rsidRPr="001449E7">
        <w:rPr>
          <w:rFonts w:ascii="Calibri" w:hAnsi="Calibri"/>
          <w:kern w:val="0"/>
          <w:szCs w:val="21"/>
        </w:rPr>
        <w:t>3</w:t>
      </w:r>
      <w:r w:rsidRPr="001449E7">
        <w:rPr>
          <w:rFonts w:ascii="Calibri" w:hAnsi="Calibri" w:hint="eastAsia"/>
          <w:kern w:val="0"/>
          <w:szCs w:val="21"/>
        </w:rPr>
        <w:t>）</w:t>
      </w:r>
      <w:r w:rsidRPr="001449E7">
        <w:rPr>
          <w:rFonts w:ascii="Calibri" w:hAnsi="Calibri"/>
          <w:kern w:val="0"/>
          <w:szCs w:val="21"/>
        </w:rPr>
        <w:t>平时考核</w:t>
      </w:r>
    </w:p>
    <w:p w14:paraId="781E8CFE" w14:textId="77777777" w:rsidR="00E63966" w:rsidRPr="001449E7" w:rsidRDefault="00E63966" w:rsidP="00E63966">
      <w:pPr>
        <w:autoSpaceDE w:val="0"/>
        <w:autoSpaceDN w:val="0"/>
        <w:adjustRightInd w:val="0"/>
        <w:spacing w:line="360" w:lineRule="auto"/>
        <w:ind w:firstLineChars="200" w:firstLine="420"/>
        <w:jc w:val="left"/>
        <w:rPr>
          <w:rFonts w:ascii="Calibri" w:hAnsi="Calibri"/>
          <w:kern w:val="0"/>
          <w:szCs w:val="21"/>
        </w:rPr>
      </w:pPr>
      <w:r w:rsidRPr="001449E7">
        <w:rPr>
          <w:rFonts w:ascii="Calibri" w:hAnsi="Calibri" w:hint="eastAsia"/>
          <w:kern w:val="0"/>
          <w:szCs w:val="21"/>
        </w:rPr>
        <w:t>根据教学进度进行数次随堂测验，考察学生对课堂教学内容的掌握情况。平时考核按照百分制评分，求出各次考核的平均分，然后按照权重进行折算。</w:t>
      </w:r>
    </w:p>
    <w:p w14:paraId="4713F0F9" w14:textId="77777777" w:rsidR="00E63966" w:rsidRPr="00E63966" w:rsidRDefault="00E63966"/>
    <w:sectPr w:rsidR="00E63966" w:rsidRPr="00E6396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2918B8"/>
    <w:multiLevelType w:val="multilevel"/>
    <w:tmpl w:val="1F2918B8"/>
    <w:lvl w:ilvl="0">
      <w:start w:val="1"/>
      <w:numFmt w:val="decimal"/>
      <w:lvlText w:val="%1．"/>
      <w:lvlJc w:val="left"/>
      <w:pPr>
        <w:ind w:left="360" w:hanging="360"/>
      </w:pPr>
      <w:rPr>
        <w:rFonts w:ascii="Times New Roman" w:eastAsia="宋体"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63966"/>
    <w:rsid w:val="00125AEF"/>
    <w:rsid w:val="001F1EEB"/>
    <w:rsid w:val="005067BE"/>
    <w:rsid w:val="006A01F0"/>
    <w:rsid w:val="0071004D"/>
    <w:rsid w:val="00A06650"/>
    <w:rsid w:val="00D11FD3"/>
    <w:rsid w:val="00E01D10"/>
    <w:rsid w:val="00E31E33"/>
    <w:rsid w:val="00E63966"/>
    <w:rsid w:val="00F521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rules v:ext="edit">
        <o:r id="V:Rule1" type="connector" idref="#__TH_L27"/>
        <o:r id="V:Rule2" type="connector" idref="#__TH_L28"/>
      </o:rules>
    </o:shapelayout>
  </w:shapeDefaults>
  <w:decimalSymbol w:val="."/>
  <w:listSeparator w:val=","/>
  <w14:docId w14:val="2436E779"/>
  <w15:docId w15:val="{586119DC-5649-4BE0-BCC9-800E54069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3966"/>
    <w:pPr>
      <w:widowControl w:val="0"/>
      <w:jc w:val="both"/>
    </w:pPr>
    <w:rPr>
      <w:rFonts w:ascii="Times New Roman" w:eastAsia="宋体" w:hAnsi="Times New Roman" w:cs="Times New Roman"/>
      <w:szCs w:val="24"/>
    </w:rPr>
  </w:style>
  <w:style w:type="paragraph" w:styleId="1">
    <w:name w:val="heading 1"/>
    <w:basedOn w:val="a"/>
    <w:next w:val="a"/>
    <w:link w:val="10"/>
    <w:qFormat/>
    <w:rsid w:val="00E6396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uiPriority w:val="9"/>
    <w:rsid w:val="00E63966"/>
    <w:rPr>
      <w:rFonts w:ascii="Times New Roman" w:eastAsia="宋体" w:hAnsi="Times New Roman" w:cs="Times New Roman"/>
      <w:b/>
      <w:bCs/>
      <w:kern w:val="44"/>
      <w:sz w:val="44"/>
      <w:szCs w:val="44"/>
    </w:rPr>
  </w:style>
  <w:style w:type="character" w:customStyle="1" w:styleId="10">
    <w:name w:val="标题 1 字符"/>
    <w:link w:val="1"/>
    <w:rsid w:val="00E63966"/>
    <w:rPr>
      <w:rFonts w:ascii="Times New Roman" w:eastAsia="宋体" w:hAnsi="Times New Roman" w:cs="Times New Roman"/>
      <w:b/>
      <w:bCs/>
      <w:kern w:val="44"/>
      <w:sz w:val="44"/>
      <w:szCs w:val="44"/>
    </w:rPr>
  </w:style>
  <w:style w:type="paragraph" w:customStyle="1" w:styleId="a3">
    <w:basedOn w:val="a"/>
    <w:next w:val="a4"/>
    <w:uiPriority w:val="34"/>
    <w:qFormat/>
    <w:rsid w:val="00E63966"/>
    <w:pPr>
      <w:ind w:firstLineChars="200" w:firstLine="420"/>
    </w:pPr>
  </w:style>
  <w:style w:type="paragraph" w:customStyle="1" w:styleId="11">
    <w:name w:val="列出段落1"/>
    <w:basedOn w:val="a"/>
    <w:uiPriority w:val="34"/>
    <w:qFormat/>
    <w:rsid w:val="00E63966"/>
    <w:pPr>
      <w:ind w:firstLineChars="200" w:firstLine="420"/>
    </w:pPr>
  </w:style>
  <w:style w:type="paragraph" w:styleId="a4">
    <w:name w:val="List Paragraph"/>
    <w:basedOn w:val="a"/>
    <w:uiPriority w:val="34"/>
    <w:qFormat/>
    <w:rsid w:val="00E6396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7</Pages>
  <Words>845</Words>
  <Characters>4819</Characters>
  <Application>Microsoft Office Word</Application>
  <DocSecurity>0</DocSecurity>
  <Lines>40</Lines>
  <Paragraphs>11</Paragraphs>
  <ScaleCrop>false</ScaleCrop>
  <Company/>
  <LinksUpToDate>false</LinksUpToDate>
  <CharactersWithSpaces>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Wang</cp:lastModifiedBy>
  <cp:revision>8</cp:revision>
  <dcterms:created xsi:type="dcterms:W3CDTF">2024-12-12T05:45:00Z</dcterms:created>
  <dcterms:modified xsi:type="dcterms:W3CDTF">2024-12-13T13:10:00Z</dcterms:modified>
</cp:coreProperties>
</file>