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3880">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14:paraId="2F6080DF">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《制浆造纸分析与检测Ⅱ》课程教学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5AB28552">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2222A58D">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6F02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E441841">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 程 号</w:t>
            </w:r>
          </w:p>
        </w:tc>
        <w:tc>
          <w:tcPr>
            <w:tcW w:w="2268" w:type="dxa"/>
            <w:vAlign w:val="center"/>
          </w:tcPr>
          <w:p w14:paraId="1AF8C31E">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B915016</w:t>
            </w:r>
          </w:p>
        </w:tc>
        <w:tc>
          <w:tcPr>
            <w:tcW w:w="1701" w:type="dxa"/>
            <w:vAlign w:val="center"/>
          </w:tcPr>
          <w:p w14:paraId="7EF10173">
            <w:pPr>
              <w:adjustRightInd w:val="0"/>
              <w:snapToGrid w:val="0"/>
              <w:jc w:val="center"/>
              <w:rPr>
                <w:rFonts w:hint="eastAsia" w:ascii="黑体" w:hAnsi="黑体" w:eastAsia="黑体" w:cs="黑体"/>
                <w:b w:val="0"/>
                <w:bCs w:val="0"/>
                <w:sz w:val="24"/>
                <w:szCs w:val="24"/>
              </w:rPr>
            </w:pPr>
            <w:r>
              <w:rPr>
                <w:rFonts w:hint="eastAsia" w:ascii="黑体" w:hAnsi="黑体" w:eastAsia="黑体" w:cs="黑体"/>
                <w:b w:val="0"/>
                <w:bCs w:val="0"/>
                <w:color w:val="000000" w:themeColor="text1"/>
                <w:sz w:val="24"/>
                <w:szCs w:val="24"/>
                <w14:textFill>
                  <w14:solidFill>
                    <w14:schemeClr w14:val="tx1"/>
                  </w14:solidFill>
                </w14:textFill>
              </w:rPr>
              <w:t>开课单位</w:t>
            </w:r>
          </w:p>
        </w:tc>
        <w:tc>
          <w:tcPr>
            <w:tcW w:w="2835" w:type="dxa"/>
            <w:vAlign w:val="center"/>
          </w:tcPr>
          <w:p w14:paraId="4415723F">
            <w:pPr>
              <w:adjustRightInd w:val="0"/>
              <w:snapToGrid w:val="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轻工学部</w:t>
            </w:r>
          </w:p>
        </w:tc>
      </w:tr>
      <w:tr w14:paraId="2AD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708CF03B">
            <w:pPr>
              <w:adjustRightInd w:val="0"/>
              <w:snapToGrid w:val="0"/>
              <w:jc w:val="center"/>
              <w:rPr>
                <w:rFonts w:hint="eastAsia" w:ascii="黑体" w:hAnsi="黑体" w:eastAsia="黑体" w:cs="黑体"/>
                <w:b w:val="0"/>
                <w:bCs/>
                <w:color w:val="FF0000"/>
                <w:sz w:val="24"/>
                <w:szCs w:val="24"/>
              </w:rPr>
            </w:pPr>
            <w:r>
              <w:rPr>
                <w:rFonts w:hint="eastAsia" w:ascii="黑体" w:hAnsi="黑体" w:eastAsia="黑体" w:cs="黑体"/>
                <w:b w:val="0"/>
                <w:bCs/>
                <w:color w:val="000000" w:themeColor="text1"/>
                <w:sz w:val="24"/>
                <w:szCs w:val="24"/>
                <w14:textFill>
                  <w14:solidFill>
                    <w14:schemeClr w14:val="tx1"/>
                  </w14:solidFill>
                </w14:textFill>
              </w:rPr>
              <w:t>课程名称</w:t>
            </w:r>
          </w:p>
        </w:tc>
        <w:tc>
          <w:tcPr>
            <w:tcW w:w="6804" w:type="dxa"/>
            <w:gridSpan w:val="3"/>
            <w:vAlign w:val="center"/>
          </w:tcPr>
          <w:p w14:paraId="5A4BA754">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制浆造纸分析与检测 Ⅱ</w:t>
            </w:r>
          </w:p>
        </w:tc>
      </w:tr>
      <w:tr w14:paraId="6A0A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7C827242">
            <w:pPr>
              <w:adjustRightInd w:val="0"/>
              <w:snapToGrid w:val="0"/>
              <w:jc w:val="center"/>
              <w:rPr>
                <w:rFonts w:hint="eastAsia" w:ascii="黑体" w:hAnsi="黑体" w:eastAsia="黑体" w:cs="黑体"/>
                <w:b w:val="0"/>
                <w:bCs/>
                <w:color w:val="FF0000"/>
                <w:sz w:val="24"/>
                <w:szCs w:val="24"/>
              </w:rPr>
            </w:pPr>
          </w:p>
        </w:tc>
        <w:tc>
          <w:tcPr>
            <w:tcW w:w="6804" w:type="dxa"/>
            <w:gridSpan w:val="3"/>
            <w:vAlign w:val="center"/>
          </w:tcPr>
          <w:p w14:paraId="740C211F">
            <w:pPr>
              <w:adjustRightInd w:val="0"/>
              <w:snapToGrid w:val="0"/>
              <w:jc w:val="left"/>
              <w:rPr>
                <w:rFonts w:hint="eastAsia" w:ascii="黑体" w:hAnsi="黑体" w:eastAsia="黑体" w:cs="黑体"/>
                <w:b w:val="0"/>
                <w:bCs w:val="0"/>
                <w:sz w:val="24"/>
                <w:szCs w:val="24"/>
              </w:rPr>
            </w:pPr>
            <w:r>
              <w:rPr>
                <w:rFonts w:hint="eastAsia" w:ascii="黑体" w:hAnsi="黑体" w:eastAsia="黑体" w:cs="黑体"/>
                <w:b w:val="0"/>
                <w:bCs w:val="0"/>
                <w:sz w:val="24"/>
                <w:szCs w:val="24"/>
              </w:rPr>
              <w:t>Analysis and Measurement Technologies in Pulp and Paper-making Ⅱ</w:t>
            </w:r>
          </w:p>
        </w:tc>
      </w:tr>
      <w:tr w14:paraId="4AE5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625FAA9">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课程性质</w:t>
            </w:r>
          </w:p>
        </w:tc>
        <w:tc>
          <w:tcPr>
            <w:tcW w:w="2268" w:type="dxa"/>
            <w:vAlign w:val="center"/>
          </w:tcPr>
          <w:p w14:paraId="3EEC7E4F">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必修</w:t>
            </w:r>
          </w:p>
        </w:tc>
        <w:tc>
          <w:tcPr>
            <w:tcW w:w="1701" w:type="dxa"/>
            <w:vAlign w:val="center"/>
          </w:tcPr>
          <w:p w14:paraId="460C4A3B">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考核类型</w:t>
            </w:r>
          </w:p>
        </w:tc>
        <w:tc>
          <w:tcPr>
            <w:tcW w:w="2835" w:type="dxa"/>
            <w:vAlign w:val="center"/>
          </w:tcPr>
          <w:p w14:paraId="1BBA8B45">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考试/考查</w:t>
            </w:r>
          </w:p>
        </w:tc>
      </w:tr>
      <w:tr w14:paraId="6A8A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1AE7415">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课程学分</w:t>
            </w:r>
          </w:p>
        </w:tc>
        <w:tc>
          <w:tcPr>
            <w:tcW w:w="2268" w:type="dxa"/>
            <w:vAlign w:val="center"/>
          </w:tcPr>
          <w:p w14:paraId="5D8B5316">
            <w:pPr>
              <w:adjustRightInd w:val="0"/>
              <w:snapToGrid w:val="0"/>
              <w:jc w:val="center"/>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1.5</w:t>
            </w:r>
          </w:p>
        </w:tc>
        <w:tc>
          <w:tcPr>
            <w:tcW w:w="1701" w:type="dxa"/>
            <w:vAlign w:val="center"/>
          </w:tcPr>
          <w:p w14:paraId="3FDAD68E">
            <w:pPr>
              <w:adjustRightInd w:val="0"/>
              <w:snapToGrid w:val="0"/>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课程学时</w:t>
            </w:r>
          </w:p>
        </w:tc>
        <w:tc>
          <w:tcPr>
            <w:tcW w:w="2835" w:type="dxa"/>
            <w:vAlign w:val="center"/>
          </w:tcPr>
          <w:p w14:paraId="3EE48E93">
            <w:pPr>
              <w:adjustRightInd w:val="0"/>
              <w:snapToGrid w:val="0"/>
              <w:jc w:val="center"/>
              <w:rPr>
                <w:rFonts w:hint="default"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8+32</w:t>
            </w:r>
          </w:p>
        </w:tc>
      </w:tr>
      <w:tr w14:paraId="5DD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71458E8F">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课程类别</w:t>
            </w:r>
          </w:p>
        </w:tc>
        <w:tc>
          <w:tcPr>
            <w:tcW w:w="6799" w:type="dxa"/>
            <w:gridSpan w:val="3"/>
            <w:vAlign w:val="center"/>
          </w:tcPr>
          <w:p w14:paraId="0FB63513">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i w:val="0"/>
                <w:iCs w:val="0"/>
                <w:sz w:val="24"/>
                <w:szCs w:val="24"/>
                <w:lang w:eastAsia="zh-CN"/>
              </w:rPr>
              <w:t xml:space="preserve"> 专业核心必修课程</w:t>
            </w:r>
          </w:p>
        </w:tc>
      </w:tr>
      <w:tr w14:paraId="0611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63E58D9">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先修课程</w:t>
            </w:r>
          </w:p>
        </w:tc>
        <w:tc>
          <w:tcPr>
            <w:tcW w:w="6799" w:type="dxa"/>
            <w:gridSpan w:val="3"/>
            <w:vAlign w:val="center"/>
          </w:tcPr>
          <w:p w14:paraId="37B5A3A6">
            <w:pPr>
              <w:adjustRightInd w:val="0"/>
              <w:snapToGrid w:val="0"/>
              <w:jc w:val="center"/>
              <w:rPr>
                <w:rFonts w:hint="eastAsia" w:ascii="黑体" w:hAnsi="黑体" w:eastAsia="黑体" w:cs="黑体"/>
                <w:b w:val="0"/>
                <w:bCs w:val="0"/>
                <w:i w:val="0"/>
                <w:iCs w:val="0"/>
                <w:sz w:val="24"/>
                <w:szCs w:val="24"/>
                <w:lang w:eastAsia="zh-CN"/>
              </w:rPr>
            </w:pPr>
            <w:r>
              <w:rPr>
                <w:rFonts w:hint="eastAsia" w:ascii="黑体" w:hAnsi="黑体" w:eastAsia="黑体" w:cs="黑体"/>
                <w:b w:val="0"/>
                <w:bCs w:val="0"/>
                <w:i w:val="0"/>
                <w:iCs w:val="0"/>
                <w:sz w:val="24"/>
                <w:szCs w:val="24"/>
                <w:lang w:eastAsia="zh-CN"/>
              </w:rPr>
              <w:t>先修课程为造纸植物资源化学、制浆原理与工程、造纸原理与工程等</w:t>
            </w:r>
          </w:p>
        </w:tc>
      </w:tr>
      <w:tr w14:paraId="51CA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5DEF795E">
            <w:pPr>
              <w:adjustRightInd w:val="0"/>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适用专业（类）</w:t>
            </w:r>
          </w:p>
        </w:tc>
        <w:tc>
          <w:tcPr>
            <w:tcW w:w="6799" w:type="dxa"/>
            <w:gridSpan w:val="3"/>
            <w:vAlign w:val="center"/>
          </w:tcPr>
          <w:p w14:paraId="082E3FD4">
            <w:pPr>
              <w:adjustRightInd w:val="0"/>
              <w:snapToGrid w:val="0"/>
              <w:jc w:val="center"/>
              <w:rPr>
                <w:rFonts w:hint="eastAsia" w:ascii="黑体" w:hAnsi="黑体" w:eastAsia="黑体" w:cs="黑体"/>
                <w:b w:val="0"/>
                <w:bCs w:val="0"/>
                <w:i w:val="0"/>
                <w:iCs w:val="0"/>
                <w:sz w:val="24"/>
                <w:szCs w:val="24"/>
                <w:lang w:val="en-US" w:eastAsia="zh-CN"/>
              </w:rPr>
            </w:pPr>
            <w:r>
              <w:rPr>
                <w:rFonts w:hint="eastAsia" w:ascii="黑体" w:hAnsi="黑体" w:eastAsia="黑体" w:cs="黑体"/>
                <w:b w:val="0"/>
                <w:bCs w:val="0"/>
                <w:i w:val="0"/>
                <w:iCs w:val="0"/>
                <w:sz w:val="24"/>
                <w:szCs w:val="24"/>
                <w:lang w:val="en-US" w:eastAsia="zh-CN"/>
              </w:rPr>
              <w:t>轻化工程</w:t>
            </w:r>
          </w:p>
        </w:tc>
      </w:tr>
    </w:tbl>
    <w:p w14:paraId="134DF5F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56198BA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3EB3FB3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为与《造纸实验》实践课程配合的先修理论课程，主要包括打浆、抄纸及纸张物理性能检测等内容。通过本课程的学习，认识纸浆与打浆之间的关系，制定适宜的打浆工艺；了解纸浆打浆度与纸张物理性能之间的关系，掌握打浆对纸张物理性能影响的基本原理，根据纸浆的特点做出合理的打浆强度曲线图；学习瓦利打浆机、打浆度测定仪、纸页成形系统及各种纸张物理性能检测方法和仪器的原理和操作使用方法。掌握纸与纸板物理性能检测前的试样准备方法。掌握纸和纸板纵横向、正反面的测定，纸和纸板定量、厚度、紧度和松厚度的测定，纸和纸板抗张强度和伸长率的测定，纸和纸板撕裂强度的测定，纸和纸板耐破强度的测定，纸和纸板耐折度的测定，纸张不透明度、透明度的测定。了解纸和纸板平滑度的测定，纸和纸板透气度的测定，纸和纸板吸收性的测定，纸和纸板施胶度的测定，纸和纸板尘埃度的测定，纸和纸板结合强度的测定，纸和纸板印刷表面强度的测定，纸和纸板湿强度的测定，纸张柔软度的测定，纸板戳穿强度的测定，纸板挺度的测定，纸板压缩强度的测定方法，为后续的造纸实验操作打下一定的基础。</w:t>
      </w:r>
    </w:p>
    <w:p w14:paraId="436A6F4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4D48A55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 掌握纸页成型过程，了解浆料种类、打浆度、滤水性能、真空度、抽吸时间对湿纸页成型的影响；了解干燥温度和干燥时间对纸页干燥的影响；了解多层纸和纸板的抄造方法及原理。掌握纸浆与打浆之间的关系，制定适宜的打浆工艺；了解纸浆打浆度与纸张物理性能之间的关系，掌握打浆对纸张物理性能影响的基本原理，根据纸浆的特点做出合理的打浆强度曲线图；学习瓦利打浆机、PFI磨、打浆度测定仪、游离度测定仪和保水值等指标的测定。（毕业要求4.2 能够根据实验方案构建实验系统，安全地开展实验，正确地采集实验数据。能对实验结果进行分析和解释，并通过信息综合得到合理有效的结论。）</w:t>
      </w:r>
    </w:p>
    <w:p w14:paraId="3ADAC5E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掌握各种检测试样的采取，制样和处理；纸张物理性能定义、检测方法和仪器的原理和操作使用方法，数据的处理和评价。掌握纸和纸板定量、厚度、紧度和松厚度的测定，纸和纸板抗张强度和伸长率的测定，纸和纸板撕裂强度的测定，纸和纸板耐破强度的测定，纸和纸板耐折度的测定，纸张不透明度、透明度的测定。（毕业要求5.3 能够针对具体的对象，开发或选用满足特定需求的现代工具。）</w:t>
      </w:r>
    </w:p>
    <w:p w14:paraId="2FFA68B8">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掌握不同纸张性能对实际使用过程中的影响，了解部分特殊性能纸张在我国的研发、生产及使用现状。（毕业要求8.1 有正确价值观，理解个人与社会的关系，了解中国国情。）</w:t>
      </w:r>
    </w:p>
    <w:p w14:paraId="63F1CC2E">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23F9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544953CB">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4CC79300">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2FF2E464">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3709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4337A928">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5.1了解轻化工程专业常用的现代仪器、信息技术工具、工程工具和模拟软件的使用原理和方法，并理解其局限性。</w:t>
            </w:r>
          </w:p>
        </w:tc>
        <w:tc>
          <w:tcPr>
            <w:tcW w:w="1701" w:type="dxa"/>
            <w:tcMar>
              <w:top w:w="57" w:type="dxa"/>
              <w:bottom w:w="57" w:type="dxa"/>
            </w:tcMar>
            <w:vAlign w:val="center"/>
          </w:tcPr>
          <w:p w14:paraId="667DC88E">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w:t>
            </w:r>
          </w:p>
        </w:tc>
        <w:tc>
          <w:tcPr>
            <w:tcW w:w="1134" w:type="dxa"/>
            <w:tcMar>
              <w:top w:w="57" w:type="dxa"/>
              <w:bottom w:w="57" w:type="dxa"/>
            </w:tcMar>
            <w:vAlign w:val="center"/>
          </w:tcPr>
          <w:p w14:paraId="452216C0">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30%</w:t>
            </w:r>
          </w:p>
        </w:tc>
      </w:tr>
      <w:tr w14:paraId="11AE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7DBBBFFE">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5.2能够选择与使用恰当的技术、资源、现代工程工具和信息技术工具，对复杂轻化工程问题进行分析与设计。</w:t>
            </w:r>
          </w:p>
        </w:tc>
        <w:tc>
          <w:tcPr>
            <w:tcW w:w="1701" w:type="dxa"/>
            <w:tcMar>
              <w:top w:w="57" w:type="dxa"/>
              <w:bottom w:w="57" w:type="dxa"/>
            </w:tcMar>
            <w:vAlign w:val="center"/>
          </w:tcPr>
          <w:p w14:paraId="50C3E2F9">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课程目标2</w:t>
            </w:r>
          </w:p>
        </w:tc>
        <w:tc>
          <w:tcPr>
            <w:tcW w:w="1134" w:type="dxa"/>
            <w:tcMar>
              <w:top w:w="57" w:type="dxa"/>
              <w:bottom w:w="57" w:type="dxa"/>
            </w:tcMar>
            <w:vAlign w:val="center"/>
          </w:tcPr>
          <w:p w14:paraId="6EDB206A">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40%</w:t>
            </w:r>
          </w:p>
        </w:tc>
      </w:tr>
      <w:tr w14:paraId="07D5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5357920C">
            <w:pPr>
              <w:spacing w:line="360" w:lineRule="auto"/>
              <w:ind w:firstLine="420" w:firstLineChars="2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5.3能够针对轻化工程领域的复杂工程问题，开发或选用恰当工具进行预测与模拟，并能够分析其局限性。</w:t>
            </w:r>
          </w:p>
        </w:tc>
        <w:tc>
          <w:tcPr>
            <w:tcW w:w="1701" w:type="dxa"/>
            <w:tcMar>
              <w:top w:w="57" w:type="dxa"/>
              <w:bottom w:w="57" w:type="dxa"/>
            </w:tcMar>
            <w:vAlign w:val="center"/>
          </w:tcPr>
          <w:p w14:paraId="36CB85A6">
            <w:pPr>
              <w:spacing w:line="360" w:lineRule="auto"/>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课程目标3</w:t>
            </w:r>
          </w:p>
        </w:tc>
        <w:tc>
          <w:tcPr>
            <w:tcW w:w="1134" w:type="dxa"/>
            <w:tcMar>
              <w:top w:w="57" w:type="dxa"/>
              <w:bottom w:w="57" w:type="dxa"/>
            </w:tcMar>
            <w:vAlign w:val="center"/>
          </w:tcPr>
          <w:p w14:paraId="40BC8B31">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30%</w:t>
            </w:r>
          </w:p>
        </w:tc>
      </w:tr>
    </w:tbl>
    <w:p w14:paraId="66A1FEFE">
      <w:pPr>
        <w:numPr>
          <w:ilvl w:val="0"/>
          <w:numId w:val="1"/>
        </w:numPr>
        <w:spacing w:line="360" w:lineRule="auto"/>
        <w:ind w:firstLine="482" w:firstLineChars="200"/>
        <w:rPr>
          <w:rFonts w:hint="eastAsia" w:ascii="黑体" w:hAnsi="黑体" w:eastAsia="黑体" w:cs="黑体"/>
          <w:b/>
          <w:sz w:val="24"/>
        </w:rPr>
      </w:pPr>
      <w:r>
        <w:rPr>
          <w:rFonts w:hint="eastAsia" w:ascii="黑体" w:hAnsi="黑体" w:eastAsia="黑体" w:cs="黑体"/>
          <w:b/>
          <w:sz w:val="24"/>
        </w:rPr>
        <w:t>教学方式与方法</w:t>
      </w:r>
      <w:bookmarkStart w:id="0" w:name="_Hlk5205911"/>
    </w:p>
    <w:p w14:paraId="482EAB06">
      <w:pPr>
        <w:numPr>
          <w:ilvl w:val="0"/>
          <w:numId w:val="0"/>
        </w:numPr>
        <w:spacing w:line="360" w:lineRule="auto"/>
        <w:ind w:firstLine="480" w:firstLineChars="200"/>
        <w:rPr>
          <w:rFonts w:hint="default" w:ascii="黑体" w:hAnsi="黑体" w:eastAsia="黑体" w:cs="黑体"/>
          <w:b w:val="0"/>
          <w:bCs/>
          <w:sz w:val="24"/>
          <w:lang w:val="en-US" w:eastAsia="zh-CN"/>
        </w:rPr>
      </w:pPr>
      <w:r>
        <w:rPr>
          <w:rFonts w:hint="eastAsia" w:ascii="黑体" w:hAnsi="黑体" w:eastAsia="黑体" w:cs="黑体"/>
          <w:b w:val="0"/>
          <w:bCs/>
          <w:sz w:val="24"/>
          <w:lang w:val="en-US" w:eastAsia="zh-CN"/>
        </w:rPr>
        <w:t>采用</w:t>
      </w:r>
      <w:r>
        <w:rPr>
          <w:rFonts w:hint="eastAsia" w:ascii="黑体" w:hAnsi="黑体" w:eastAsia="黑体" w:cs="黑体"/>
          <w:b w:val="0"/>
          <w:bCs/>
          <w:sz w:val="24"/>
        </w:rPr>
        <w:t>多媒体教学-PPT</w:t>
      </w:r>
      <w:r>
        <w:rPr>
          <w:rFonts w:hint="eastAsia" w:ascii="黑体" w:hAnsi="黑体" w:eastAsia="黑体" w:cs="黑体"/>
          <w:b w:val="0"/>
          <w:bCs/>
          <w:sz w:val="24"/>
          <w:lang w:eastAsia="zh-CN"/>
        </w:rPr>
        <w:t>；</w:t>
      </w:r>
      <w:r>
        <w:rPr>
          <w:rFonts w:hint="eastAsia" w:ascii="黑体" w:hAnsi="黑体" w:eastAsia="黑体" w:cs="黑体"/>
          <w:b w:val="0"/>
          <w:bCs/>
          <w:sz w:val="24"/>
        </w:rPr>
        <w:t>板书-融合记忆</w:t>
      </w:r>
      <w:r>
        <w:rPr>
          <w:rFonts w:hint="eastAsia" w:ascii="黑体" w:hAnsi="黑体" w:eastAsia="黑体" w:cs="黑体"/>
          <w:b w:val="0"/>
          <w:bCs/>
          <w:sz w:val="24"/>
          <w:lang w:eastAsia="zh-CN"/>
        </w:rPr>
        <w:t>；</w:t>
      </w:r>
      <w:r>
        <w:rPr>
          <w:rFonts w:hint="eastAsia" w:ascii="黑体" w:hAnsi="黑体" w:eastAsia="黑体" w:cs="黑体"/>
          <w:b w:val="0"/>
          <w:bCs/>
          <w:sz w:val="24"/>
        </w:rPr>
        <w:t>采用讲授式、讨论式、启发和答疑式</w:t>
      </w:r>
      <w:r>
        <w:rPr>
          <w:rFonts w:hint="eastAsia" w:ascii="黑体" w:hAnsi="黑体" w:eastAsia="黑体" w:cs="黑体"/>
          <w:b w:val="0"/>
          <w:bCs/>
          <w:sz w:val="24"/>
          <w:lang w:val="en-US" w:eastAsia="zh-CN"/>
        </w:rPr>
        <w:t>等方式教授讲解内容。温故而知新 5 min课堂导入，复习所学知识；学习新课程  30 min，由简入繁，由易入难，逐渐讲解，互动记忆；课堂总结 5 min，回顾知识点，拉知识框架，加强记忆。采用小组实验，通过理论与实践相结合介绍实验原理，传授实验方法，探讨设计实验方案，纠正实验错误，探讨实验心得。</w:t>
      </w:r>
    </w:p>
    <w:p w14:paraId="73D8532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五、教学重点与难点</w:t>
      </w:r>
    </w:p>
    <w:p w14:paraId="5F79E76C">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（一）教学重点</w:t>
      </w:r>
    </w:p>
    <w:p w14:paraId="22DA3503">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第一章 打浆试验及其检测</w:t>
      </w:r>
    </w:p>
    <w:p w14:paraId="64C4F96C">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 xml:space="preserve">    重点：打浆操作过程及纸浆打浆度和湿重的测定。</w:t>
      </w:r>
    </w:p>
    <w:p w14:paraId="3B415B0A">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第二章 纸页抄造试验</w:t>
      </w:r>
    </w:p>
    <w:p w14:paraId="34AC7789">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 xml:space="preserve">    重点：纸页抄造程序。</w:t>
      </w:r>
    </w:p>
    <w:p w14:paraId="024DB3F7">
      <w:pPr>
        <w:spacing w:line="360" w:lineRule="auto"/>
        <w:ind w:firstLine="480" w:firstLineChars="200"/>
        <w:rPr>
          <w:rFonts w:hint="eastAsia" w:ascii="黑体" w:hAnsi="黑体" w:eastAsia="黑体" w:cs="黑体"/>
          <w:b w:val="0"/>
          <w:bCs/>
          <w:sz w:val="24"/>
        </w:rPr>
      </w:pPr>
      <w:r>
        <w:rPr>
          <w:rFonts w:hint="eastAsia" w:ascii="黑体" w:hAnsi="黑体" w:eastAsia="黑体" w:cs="黑体"/>
          <w:b w:val="0"/>
          <w:bCs/>
          <w:sz w:val="24"/>
        </w:rPr>
        <w:t>第三章 纸和纸板物理性能的检测</w:t>
      </w:r>
    </w:p>
    <w:p w14:paraId="60C58903">
      <w:pPr>
        <w:spacing w:line="360" w:lineRule="auto"/>
        <w:ind w:firstLine="480" w:firstLineChars="200"/>
        <w:rPr>
          <w:rFonts w:hint="eastAsia" w:ascii="黑体" w:hAnsi="黑体" w:eastAsia="黑体" w:cs="黑体"/>
          <w:b/>
          <w:sz w:val="24"/>
        </w:rPr>
      </w:pPr>
      <w:r>
        <w:rPr>
          <w:rFonts w:hint="eastAsia" w:ascii="黑体" w:hAnsi="黑体" w:eastAsia="黑体" w:cs="黑体"/>
          <w:b w:val="0"/>
          <w:bCs/>
          <w:sz w:val="24"/>
        </w:rPr>
        <w:t xml:space="preserve">    重点：纸和纸板常用测试项目例如抗张强度、撕裂度、耐破度、耐折度、平滑度和白度的定义、试样尺寸和计算方法，了解所用测试仪器的结构和使用方法，并根据所学专业理论知识分析各测试项目与纸张纵横向及正反面的关系。</w:t>
      </w:r>
    </w:p>
    <w:p w14:paraId="56049315">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p w14:paraId="10E6C6EC">
      <w:pPr>
        <w:tabs>
          <w:tab w:val="left" w:pos="672"/>
        </w:tabs>
        <w:spacing w:line="400" w:lineRule="exact"/>
        <w:ind w:firstLine="480" w:firstLineChars="200"/>
        <w:jc w:val="both"/>
        <w:rPr>
          <w:rFonts w:hint="default" w:eastAsia="宋体"/>
          <w:sz w:val="24"/>
          <w:lang w:val="en-US" w:eastAsia="zh-CN"/>
        </w:rPr>
      </w:pPr>
      <w:r>
        <w:rPr>
          <w:rFonts w:hint="eastAsia"/>
          <w:sz w:val="24"/>
          <w:lang w:val="en-US" w:eastAsia="zh-CN"/>
        </w:rPr>
        <w:t>打浆度和纤维湿重对纸张物理性能的影响规律；</w:t>
      </w:r>
    </w:p>
    <w:bookmarkEnd w:id="0"/>
    <w:p w14:paraId="25BE6161">
      <w:pPr>
        <w:spacing w:line="360" w:lineRule="auto"/>
        <w:rPr>
          <w:rFonts w:hint="eastAsia" w:ascii="黑体" w:hAnsi="黑体" w:eastAsia="黑体" w:cs="黑体"/>
          <w:b/>
          <w:sz w:val="24"/>
        </w:rPr>
      </w:pPr>
    </w:p>
    <w:p w14:paraId="27E41CF6">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r>
        <w:rPr>
          <w:rFonts w:hint="eastAsia" w:ascii="黑体" w:hAnsi="黑体" w:eastAsia="黑体" w:cs="黑体"/>
          <w:b/>
          <w:sz w:val="24"/>
          <w:lang w:eastAsia="zh-CN"/>
        </w:rPr>
        <w:t>（黑体，小四号）</w:t>
      </w:r>
    </w:p>
    <w:tbl>
      <w:tblPr>
        <w:tblStyle w:val="7"/>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2167"/>
        <w:gridCol w:w="1170"/>
        <w:gridCol w:w="1350"/>
        <w:gridCol w:w="1408"/>
      </w:tblGrid>
      <w:tr w14:paraId="3236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16D1A961">
            <w:pPr>
              <w:spacing w:line="360" w:lineRule="auto"/>
              <w:rPr>
                <w:rFonts w:ascii="Calibri" w:hAnsi="Calibri" w:eastAsia="SimSong"/>
                <w:b/>
                <w:bCs/>
                <w:szCs w:val="21"/>
              </w:rPr>
            </w:pPr>
            <w:r>
              <w:rPr>
                <w:rFonts w:ascii="Calibri" w:hAnsi="Calibri" w:eastAsia="SimSong"/>
                <w:b/>
                <w:bCs/>
                <w:szCs w:val="21"/>
              </w:rPr>
              <w:t>序号</w:t>
            </w:r>
          </w:p>
        </w:tc>
        <w:tc>
          <w:tcPr>
            <w:tcW w:w="1701" w:type="dxa"/>
            <w:noWrap w:val="0"/>
            <w:vAlign w:val="top"/>
          </w:tcPr>
          <w:p w14:paraId="7A22EA24">
            <w:pPr>
              <w:spacing w:line="360" w:lineRule="auto"/>
              <w:rPr>
                <w:rFonts w:ascii="Calibri" w:hAnsi="Calibri" w:eastAsia="SimSong"/>
                <w:b/>
                <w:bCs/>
                <w:szCs w:val="21"/>
              </w:rPr>
            </w:pPr>
            <w:r>
              <w:rPr>
                <w:rFonts w:ascii="Calibri" w:hAnsi="Calibri" w:eastAsia="SimSong"/>
                <w:b/>
                <w:bCs/>
                <w:szCs w:val="21"/>
              </w:rPr>
              <w:t>教学内容</w:t>
            </w:r>
          </w:p>
        </w:tc>
        <w:tc>
          <w:tcPr>
            <w:tcW w:w="2167" w:type="dxa"/>
            <w:noWrap w:val="0"/>
            <w:vAlign w:val="top"/>
          </w:tcPr>
          <w:p w14:paraId="4671B273">
            <w:pPr>
              <w:spacing w:line="360" w:lineRule="auto"/>
              <w:rPr>
                <w:rFonts w:ascii="Calibri" w:hAnsi="Calibri" w:eastAsia="SimSong"/>
                <w:b/>
                <w:bCs/>
                <w:szCs w:val="21"/>
              </w:rPr>
            </w:pPr>
            <w:r>
              <w:rPr>
                <w:rFonts w:hint="eastAsia" w:ascii="Calibri" w:hAnsi="Calibri" w:eastAsia="SimSong"/>
                <w:b/>
                <w:bCs/>
                <w:szCs w:val="21"/>
                <w:lang w:val="en-US" w:eastAsia="zh-CN"/>
              </w:rPr>
              <w:t>基本</w:t>
            </w:r>
            <w:r>
              <w:rPr>
                <w:rFonts w:ascii="Calibri" w:hAnsi="Calibri" w:eastAsia="SimSong"/>
                <w:b/>
                <w:bCs/>
                <w:szCs w:val="21"/>
              </w:rPr>
              <w:t>要求</w:t>
            </w:r>
          </w:p>
        </w:tc>
        <w:tc>
          <w:tcPr>
            <w:tcW w:w="1170" w:type="dxa"/>
            <w:noWrap w:val="0"/>
            <w:vAlign w:val="top"/>
          </w:tcPr>
          <w:p w14:paraId="1F1F3A1D">
            <w:pPr>
              <w:spacing w:line="360" w:lineRule="auto"/>
              <w:rPr>
                <w:rFonts w:ascii="Calibri" w:hAnsi="Calibri" w:eastAsia="SimSong"/>
                <w:b/>
                <w:bCs/>
                <w:szCs w:val="21"/>
              </w:rPr>
            </w:pPr>
            <w:r>
              <w:rPr>
                <w:rFonts w:ascii="Calibri" w:hAnsi="Calibri" w:eastAsia="SimSong"/>
                <w:b/>
                <w:bCs/>
                <w:szCs w:val="21"/>
              </w:rPr>
              <w:t>学时</w:t>
            </w:r>
          </w:p>
        </w:tc>
        <w:tc>
          <w:tcPr>
            <w:tcW w:w="1350" w:type="dxa"/>
            <w:noWrap w:val="0"/>
            <w:vAlign w:val="top"/>
          </w:tcPr>
          <w:p w14:paraId="1C652767">
            <w:pPr>
              <w:spacing w:line="360" w:lineRule="auto"/>
              <w:rPr>
                <w:rFonts w:ascii="Calibri" w:hAnsi="Calibri" w:eastAsia="SimSong"/>
                <w:b/>
                <w:bCs/>
                <w:szCs w:val="21"/>
              </w:rPr>
            </w:pPr>
            <w:r>
              <w:rPr>
                <w:rFonts w:ascii="Calibri" w:hAnsi="Calibri" w:eastAsia="SimSong"/>
                <w:b/>
                <w:bCs/>
                <w:szCs w:val="21"/>
              </w:rPr>
              <w:t>教学方式</w:t>
            </w:r>
          </w:p>
        </w:tc>
        <w:tc>
          <w:tcPr>
            <w:tcW w:w="1408" w:type="dxa"/>
            <w:noWrap w:val="0"/>
            <w:vAlign w:val="top"/>
          </w:tcPr>
          <w:p w14:paraId="7467BDDB">
            <w:pPr>
              <w:spacing w:line="360" w:lineRule="auto"/>
              <w:rPr>
                <w:rFonts w:ascii="Calibri" w:hAnsi="Calibri" w:eastAsia="SimSong"/>
                <w:b/>
                <w:bCs/>
                <w:szCs w:val="21"/>
              </w:rPr>
            </w:pPr>
            <w:r>
              <w:rPr>
                <w:rFonts w:ascii="Calibri" w:hAnsi="Calibri" w:eastAsia="SimSong"/>
                <w:b/>
                <w:bCs/>
                <w:szCs w:val="21"/>
              </w:rPr>
              <w:t>对应课程目标</w:t>
            </w:r>
          </w:p>
        </w:tc>
      </w:tr>
      <w:tr w14:paraId="08B3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top"/>
          </w:tcPr>
          <w:p w14:paraId="7EF58CA7">
            <w:pPr>
              <w:spacing w:line="360" w:lineRule="auto"/>
              <w:rPr>
                <w:rFonts w:ascii="Calibri" w:hAnsi="Calibri" w:eastAsia="SimSong"/>
                <w:szCs w:val="21"/>
              </w:rPr>
            </w:pPr>
            <w:r>
              <w:rPr>
                <w:rFonts w:ascii="Calibri" w:hAnsi="Calibri" w:eastAsia="SimSong"/>
                <w:szCs w:val="21"/>
              </w:rPr>
              <w:t>1</w:t>
            </w:r>
          </w:p>
        </w:tc>
        <w:tc>
          <w:tcPr>
            <w:tcW w:w="1701" w:type="dxa"/>
            <w:vMerge w:val="restart"/>
            <w:noWrap w:val="0"/>
            <w:vAlign w:val="top"/>
          </w:tcPr>
          <w:p w14:paraId="2FEA861D">
            <w:pPr>
              <w:spacing w:line="360" w:lineRule="auto"/>
              <w:rPr>
                <w:rFonts w:ascii="Calibri" w:hAnsi="Calibri" w:eastAsia="SimSong"/>
                <w:szCs w:val="21"/>
              </w:rPr>
            </w:pPr>
            <w:r>
              <w:rPr>
                <w:rFonts w:ascii="Calibri" w:hAnsi="Calibri" w:eastAsia="SimSong"/>
                <w:szCs w:val="21"/>
              </w:rPr>
              <w:t>打浆试验及其检测</w:t>
            </w:r>
          </w:p>
        </w:tc>
        <w:tc>
          <w:tcPr>
            <w:tcW w:w="2167" w:type="dxa"/>
            <w:noWrap w:val="0"/>
            <w:vAlign w:val="top"/>
          </w:tcPr>
          <w:p w14:paraId="67EE7930">
            <w:pPr>
              <w:spacing w:line="360" w:lineRule="auto"/>
              <w:rPr>
                <w:rFonts w:ascii="Calibri" w:hAnsi="Calibri" w:eastAsia="SimSong"/>
                <w:szCs w:val="21"/>
              </w:rPr>
            </w:pPr>
            <w:r>
              <w:rPr>
                <w:rFonts w:ascii="Calibri" w:hAnsi="Calibri" w:eastAsia="SimSong"/>
                <w:szCs w:val="21"/>
              </w:rPr>
              <w:t>掌握实验室常用的打浆设备及其操作</w:t>
            </w:r>
          </w:p>
        </w:tc>
        <w:tc>
          <w:tcPr>
            <w:tcW w:w="1170" w:type="dxa"/>
            <w:noWrap w:val="0"/>
            <w:vAlign w:val="top"/>
          </w:tcPr>
          <w:p w14:paraId="3F978401">
            <w:pPr>
              <w:spacing w:line="360" w:lineRule="auto"/>
              <w:rPr>
                <w:rFonts w:ascii="Calibri" w:hAnsi="Calibri" w:eastAsia="SimSong"/>
                <w:szCs w:val="21"/>
              </w:rPr>
            </w:pPr>
            <w:r>
              <w:rPr>
                <w:rFonts w:ascii="Calibri" w:hAnsi="Calibri" w:eastAsia="SimSong"/>
                <w:szCs w:val="21"/>
              </w:rPr>
              <w:t>2</w:t>
            </w:r>
          </w:p>
        </w:tc>
        <w:tc>
          <w:tcPr>
            <w:tcW w:w="1350" w:type="dxa"/>
            <w:noWrap w:val="0"/>
            <w:vAlign w:val="top"/>
          </w:tcPr>
          <w:p w14:paraId="04BC4640">
            <w:pPr>
              <w:spacing w:line="360" w:lineRule="auto"/>
              <w:rPr>
                <w:rFonts w:ascii="Calibri" w:hAnsi="Calibri" w:eastAsia="SimSong"/>
                <w:szCs w:val="21"/>
              </w:rPr>
            </w:pPr>
            <w:r>
              <w:rPr>
                <w:rFonts w:ascii="Calibri" w:hAnsi="Calibri" w:eastAsia="SimSong"/>
                <w:szCs w:val="21"/>
              </w:rPr>
              <w:t>讲授</w:t>
            </w:r>
          </w:p>
          <w:p w14:paraId="41A24AB1">
            <w:pPr>
              <w:spacing w:line="360" w:lineRule="auto"/>
              <w:rPr>
                <w:rFonts w:ascii="Calibri" w:hAnsi="Calibri" w:eastAsia="SimSong"/>
                <w:szCs w:val="21"/>
              </w:rPr>
            </w:pPr>
            <w:r>
              <w:rPr>
                <w:rFonts w:ascii="Calibri" w:hAnsi="Calibri" w:eastAsia="SimSong"/>
                <w:szCs w:val="21"/>
              </w:rPr>
              <w:t>讨论</w:t>
            </w:r>
          </w:p>
          <w:p w14:paraId="600D5A60">
            <w:pPr>
              <w:spacing w:line="360" w:lineRule="auto"/>
              <w:rPr>
                <w:rFonts w:ascii="Calibri" w:hAnsi="Calibri" w:eastAsia="SimSong"/>
                <w:szCs w:val="21"/>
              </w:rPr>
            </w:pPr>
            <w:r>
              <w:rPr>
                <w:rFonts w:ascii="Calibri" w:hAnsi="Calibri" w:eastAsia="SimSong"/>
                <w:szCs w:val="21"/>
              </w:rPr>
              <w:t>作业</w:t>
            </w:r>
          </w:p>
        </w:tc>
        <w:tc>
          <w:tcPr>
            <w:tcW w:w="1408" w:type="dxa"/>
            <w:noWrap w:val="0"/>
            <w:vAlign w:val="top"/>
          </w:tcPr>
          <w:p w14:paraId="771F8680">
            <w:pPr>
              <w:spacing w:line="360" w:lineRule="auto"/>
              <w:rPr>
                <w:rFonts w:ascii="Calibri" w:hAnsi="Calibri" w:eastAsia="SimSong"/>
                <w:szCs w:val="21"/>
              </w:rPr>
            </w:pPr>
            <w:r>
              <w:rPr>
                <w:rFonts w:ascii="Calibri" w:hAnsi="Calibri" w:eastAsia="SimSong"/>
                <w:szCs w:val="21"/>
              </w:rPr>
              <w:t>2</w:t>
            </w:r>
          </w:p>
        </w:tc>
      </w:tr>
      <w:tr w14:paraId="635B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14:paraId="1A419EF0">
            <w:pPr>
              <w:spacing w:line="360" w:lineRule="auto"/>
              <w:rPr>
                <w:rFonts w:ascii="Calibri" w:hAnsi="Calibri" w:eastAsia="SimSong"/>
                <w:szCs w:val="21"/>
              </w:rPr>
            </w:pPr>
          </w:p>
        </w:tc>
        <w:tc>
          <w:tcPr>
            <w:tcW w:w="1701" w:type="dxa"/>
            <w:vMerge w:val="continue"/>
            <w:noWrap w:val="0"/>
            <w:vAlign w:val="top"/>
          </w:tcPr>
          <w:p w14:paraId="30348460">
            <w:pPr>
              <w:spacing w:line="360" w:lineRule="auto"/>
              <w:rPr>
                <w:rFonts w:ascii="Calibri" w:hAnsi="Calibri" w:eastAsia="SimSong"/>
                <w:szCs w:val="21"/>
              </w:rPr>
            </w:pPr>
          </w:p>
        </w:tc>
        <w:tc>
          <w:tcPr>
            <w:tcW w:w="2167" w:type="dxa"/>
            <w:noWrap w:val="0"/>
            <w:vAlign w:val="top"/>
          </w:tcPr>
          <w:p w14:paraId="28D4BF9F">
            <w:pPr>
              <w:spacing w:line="360" w:lineRule="auto"/>
              <w:rPr>
                <w:rFonts w:ascii="Calibri" w:hAnsi="Calibri" w:eastAsia="SimSong"/>
                <w:szCs w:val="21"/>
              </w:rPr>
            </w:pPr>
            <w:r>
              <w:rPr>
                <w:rFonts w:ascii="Calibri" w:hAnsi="Calibri" w:eastAsia="SimSong"/>
                <w:szCs w:val="21"/>
              </w:rPr>
              <w:t>掌握打浆过程中的检测</w:t>
            </w:r>
          </w:p>
        </w:tc>
        <w:tc>
          <w:tcPr>
            <w:tcW w:w="1170" w:type="dxa"/>
            <w:noWrap w:val="0"/>
            <w:vAlign w:val="top"/>
          </w:tcPr>
          <w:p w14:paraId="26CAA97C">
            <w:pPr>
              <w:spacing w:line="360" w:lineRule="auto"/>
              <w:rPr>
                <w:rFonts w:hint="eastAsia" w:ascii="Calibri" w:hAnsi="Calibri" w:eastAsia="SimSong"/>
                <w:szCs w:val="21"/>
                <w:lang w:eastAsia="zh-CN"/>
              </w:rPr>
            </w:pPr>
            <w:r>
              <w:rPr>
                <w:rFonts w:hint="eastAsia" w:ascii="Calibri" w:hAnsi="Calibri" w:eastAsia="SimSong"/>
                <w:szCs w:val="21"/>
                <w:lang w:val="en-US" w:eastAsia="zh-CN"/>
              </w:rPr>
              <w:t>8</w:t>
            </w:r>
          </w:p>
        </w:tc>
        <w:tc>
          <w:tcPr>
            <w:tcW w:w="1350" w:type="dxa"/>
            <w:noWrap w:val="0"/>
            <w:vAlign w:val="top"/>
          </w:tcPr>
          <w:p w14:paraId="328C25AC">
            <w:pPr>
              <w:spacing w:line="360" w:lineRule="auto"/>
              <w:rPr>
                <w:rFonts w:hint="eastAsia" w:ascii="Calibri" w:hAnsi="Calibri" w:eastAsia="SimSong"/>
                <w:szCs w:val="21"/>
                <w:lang w:val="en-US" w:eastAsia="zh-CN"/>
              </w:rPr>
            </w:pPr>
            <w:r>
              <w:rPr>
                <w:rFonts w:hint="eastAsia" w:ascii="Calibri" w:hAnsi="Calibri" w:eastAsia="SimSong"/>
                <w:szCs w:val="21"/>
                <w:lang w:val="en-US" w:eastAsia="zh-CN"/>
              </w:rPr>
              <w:t>实验</w:t>
            </w:r>
          </w:p>
          <w:p w14:paraId="00EB65C1">
            <w:pPr>
              <w:spacing w:line="360" w:lineRule="auto"/>
              <w:rPr>
                <w:rFonts w:ascii="Calibri" w:hAnsi="Calibri" w:eastAsia="SimSong"/>
                <w:szCs w:val="21"/>
              </w:rPr>
            </w:pPr>
            <w:r>
              <w:rPr>
                <w:rFonts w:ascii="Calibri" w:hAnsi="Calibri" w:eastAsia="SimSong"/>
                <w:szCs w:val="21"/>
              </w:rPr>
              <w:t>讨论</w:t>
            </w:r>
          </w:p>
          <w:p w14:paraId="69B69D67">
            <w:pPr>
              <w:spacing w:line="360" w:lineRule="auto"/>
              <w:rPr>
                <w:rFonts w:ascii="Calibri" w:hAnsi="Calibri" w:eastAsia="SimSong"/>
                <w:szCs w:val="21"/>
              </w:rPr>
            </w:pPr>
            <w:r>
              <w:rPr>
                <w:rFonts w:ascii="Calibri" w:hAnsi="Calibri" w:eastAsia="SimSong"/>
                <w:szCs w:val="21"/>
              </w:rPr>
              <w:t>作业</w:t>
            </w:r>
          </w:p>
        </w:tc>
        <w:tc>
          <w:tcPr>
            <w:tcW w:w="1408" w:type="dxa"/>
            <w:noWrap w:val="0"/>
            <w:vAlign w:val="top"/>
          </w:tcPr>
          <w:p w14:paraId="05D9CDF6">
            <w:pPr>
              <w:spacing w:line="360" w:lineRule="auto"/>
              <w:rPr>
                <w:rFonts w:ascii="Calibri" w:hAnsi="Calibri" w:eastAsia="SimSong"/>
                <w:szCs w:val="21"/>
              </w:rPr>
            </w:pPr>
            <w:r>
              <w:rPr>
                <w:rFonts w:ascii="Calibri" w:hAnsi="Calibri" w:eastAsia="SimSong"/>
                <w:szCs w:val="21"/>
              </w:rPr>
              <w:t>2</w:t>
            </w:r>
          </w:p>
        </w:tc>
      </w:tr>
      <w:tr w14:paraId="514E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Merge w:val="restart"/>
            <w:noWrap w:val="0"/>
            <w:vAlign w:val="top"/>
          </w:tcPr>
          <w:p w14:paraId="736EDA47">
            <w:pPr>
              <w:spacing w:line="360" w:lineRule="auto"/>
              <w:rPr>
                <w:rFonts w:ascii="Calibri" w:hAnsi="Calibri" w:eastAsia="SimSong"/>
                <w:szCs w:val="21"/>
              </w:rPr>
            </w:pPr>
            <w:r>
              <w:rPr>
                <w:rFonts w:ascii="Calibri" w:hAnsi="Calibri" w:eastAsia="SimSong"/>
                <w:szCs w:val="21"/>
              </w:rPr>
              <w:t>2</w:t>
            </w:r>
          </w:p>
        </w:tc>
        <w:tc>
          <w:tcPr>
            <w:tcW w:w="1701" w:type="dxa"/>
            <w:vMerge w:val="restart"/>
            <w:noWrap w:val="0"/>
            <w:vAlign w:val="top"/>
          </w:tcPr>
          <w:p w14:paraId="3DE23B98">
            <w:pPr>
              <w:spacing w:line="360" w:lineRule="auto"/>
              <w:rPr>
                <w:rFonts w:ascii="Calibri" w:hAnsi="Calibri" w:eastAsia="SimSong"/>
                <w:szCs w:val="21"/>
              </w:rPr>
            </w:pPr>
            <w:r>
              <w:rPr>
                <w:rFonts w:ascii="Calibri" w:hAnsi="Calibri" w:eastAsia="SimSong"/>
                <w:szCs w:val="21"/>
              </w:rPr>
              <w:t>纸页抄造试验</w:t>
            </w:r>
          </w:p>
        </w:tc>
        <w:tc>
          <w:tcPr>
            <w:tcW w:w="2167" w:type="dxa"/>
            <w:noWrap w:val="0"/>
            <w:vAlign w:val="top"/>
          </w:tcPr>
          <w:p w14:paraId="42ADF584">
            <w:pPr>
              <w:spacing w:line="360" w:lineRule="auto"/>
              <w:rPr>
                <w:rFonts w:ascii="Calibri" w:hAnsi="Calibri" w:eastAsia="SimSong"/>
                <w:szCs w:val="21"/>
              </w:rPr>
            </w:pPr>
            <w:r>
              <w:rPr>
                <w:rFonts w:ascii="Calibri" w:hAnsi="Calibri" w:eastAsia="SimSong"/>
                <w:szCs w:val="21"/>
              </w:rPr>
              <w:t>掌握</w:t>
            </w:r>
            <w:r>
              <w:rPr>
                <w:rFonts w:hint="eastAsia" w:ascii="Calibri" w:hAnsi="Calibri" w:eastAsia="SimSong"/>
                <w:szCs w:val="21"/>
              </w:rPr>
              <w:t>工业化</w:t>
            </w:r>
            <w:r>
              <w:rPr>
                <w:rFonts w:ascii="Calibri" w:hAnsi="Calibri" w:eastAsia="SimSong"/>
                <w:szCs w:val="21"/>
              </w:rPr>
              <w:t>纸页成形系统及设备和纸页抄造程序</w:t>
            </w:r>
          </w:p>
        </w:tc>
        <w:tc>
          <w:tcPr>
            <w:tcW w:w="1170" w:type="dxa"/>
            <w:noWrap w:val="0"/>
            <w:vAlign w:val="top"/>
          </w:tcPr>
          <w:p w14:paraId="571F7960">
            <w:pPr>
              <w:spacing w:line="360" w:lineRule="auto"/>
              <w:rPr>
                <w:rFonts w:ascii="Calibri" w:hAnsi="Calibri" w:eastAsia="SimSong"/>
                <w:szCs w:val="21"/>
              </w:rPr>
            </w:pPr>
            <w:r>
              <w:rPr>
                <w:rFonts w:ascii="Calibri" w:hAnsi="Calibri" w:eastAsia="SimSong"/>
                <w:szCs w:val="21"/>
              </w:rPr>
              <w:t>2</w:t>
            </w:r>
          </w:p>
        </w:tc>
        <w:tc>
          <w:tcPr>
            <w:tcW w:w="1350" w:type="dxa"/>
            <w:noWrap w:val="0"/>
            <w:vAlign w:val="top"/>
          </w:tcPr>
          <w:p w14:paraId="3604C005">
            <w:pPr>
              <w:spacing w:line="360" w:lineRule="auto"/>
              <w:rPr>
                <w:rFonts w:ascii="Calibri" w:hAnsi="Calibri" w:eastAsia="SimSong"/>
                <w:szCs w:val="21"/>
              </w:rPr>
            </w:pPr>
            <w:r>
              <w:rPr>
                <w:rFonts w:ascii="Calibri" w:hAnsi="Calibri" w:eastAsia="SimSong"/>
                <w:szCs w:val="21"/>
              </w:rPr>
              <w:t>讲授</w:t>
            </w:r>
          </w:p>
          <w:p w14:paraId="3B0C31D4">
            <w:pPr>
              <w:spacing w:line="360" w:lineRule="auto"/>
              <w:rPr>
                <w:rFonts w:ascii="Calibri" w:hAnsi="Calibri" w:eastAsia="SimSong"/>
                <w:szCs w:val="21"/>
              </w:rPr>
            </w:pPr>
            <w:r>
              <w:rPr>
                <w:rFonts w:ascii="Calibri" w:hAnsi="Calibri" w:eastAsia="SimSong"/>
                <w:szCs w:val="21"/>
              </w:rPr>
              <w:t>讨论</w:t>
            </w:r>
          </w:p>
          <w:p w14:paraId="0E8C171E">
            <w:pPr>
              <w:spacing w:line="360" w:lineRule="auto"/>
              <w:rPr>
                <w:rFonts w:ascii="Calibri" w:hAnsi="Calibri" w:eastAsia="SimSong"/>
                <w:szCs w:val="21"/>
              </w:rPr>
            </w:pPr>
            <w:r>
              <w:rPr>
                <w:rFonts w:ascii="Calibri" w:hAnsi="Calibri" w:eastAsia="SimSong"/>
                <w:szCs w:val="21"/>
              </w:rPr>
              <w:t>启发</w:t>
            </w:r>
          </w:p>
        </w:tc>
        <w:tc>
          <w:tcPr>
            <w:tcW w:w="1408" w:type="dxa"/>
            <w:noWrap w:val="0"/>
            <w:vAlign w:val="top"/>
          </w:tcPr>
          <w:p w14:paraId="0E319461">
            <w:pPr>
              <w:spacing w:line="360" w:lineRule="auto"/>
              <w:rPr>
                <w:rFonts w:ascii="Calibri" w:hAnsi="Calibri" w:eastAsia="SimSong"/>
                <w:szCs w:val="21"/>
              </w:rPr>
            </w:pPr>
            <w:r>
              <w:rPr>
                <w:rFonts w:ascii="Calibri" w:hAnsi="Calibri" w:eastAsia="SimSong"/>
                <w:szCs w:val="21"/>
              </w:rPr>
              <w:t>1</w:t>
            </w:r>
          </w:p>
        </w:tc>
      </w:tr>
      <w:tr w14:paraId="4626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vMerge w:val="continue"/>
            <w:noWrap w:val="0"/>
            <w:vAlign w:val="top"/>
          </w:tcPr>
          <w:p w14:paraId="093CFABF">
            <w:pPr>
              <w:spacing w:line="360" w:lineRule="auto"/>
              <w:rPr>
                <w:rFonts w:ascii="Calibri" w:hAnsi="Calibri" w:eastAsia="SimSong"/>
                <w:szCs w:val="21"/>
              </w:rPr>
            </w:pPr>
          </w:p>
        </w:tc>
        <w:tc>
          <w:tcPr>
            <w:tcW w:w="1701" w:type="dxa"/>
            <w:vMerge w:val="continue"/>
            <w:noWrap w:val="0"/>
            <w:vAlign w:val="top"/>
          </w:tcPr>
          <w:p w14:paraId="3119E3E4">
            <w:pPr>
              <w:spacing w:line="360" w:lineRule="auto"/>
              <w:rPr>
                <w:rFonts w:ascii="Calibri" w:hAnsi="Calibri" w:eastAsia="SimSong"/>
                <w:szCs w:val="21"/>
              </w:rPr>
            </w:pPr>
          </w:p>
        </w:tc>
        <w:tc>
          <w:tcPr>
            <w:tcW w:w="2167" w:type="dxa"/>
            <w:noWrap w:val="0"/>
            <w:vAlign w:val="top"/>
          </w:tcPr>
          <w:p w14:paraId="5C0254CC">
            <w:pPr>
              <w:spacing w:line="360" w:lineRule="auto"/>
              <w:rPr>
                <w:rFonts w:ascii="Calibri" w:hAnsi="Calibri" w:eastAsia="SimSong"/>
                <w:szCs w:val="21"/>
              </w:rPr>
            </w:pPr>
            <w:r>
              <w:rPr>
                <w:rFonts w:hint="eastAsia" w:ascii="Calibri" w:hAnsi="Calibri" w:eastAsia="SimSong"/>
                <w:szCs w:val="21"/>
              </w:rPr>
              <w:t>掌握实验室</w:t>
            </w:r>
            <w:r>
              <w:rPr>
                <w:rFonts w:ascii="Calibri" w:hAnsi="Calibri" w:eastAsia="SimSong"/>
                <w:szCs w:val="21"/>
              </w:rPr>
              <w:t>纸页成形系统及设备和纸页抄造程序</w:t>
            </w:r>
          </w:p>
        </w:tc>
        <w:tc>
          <w:tcPr>
            <w:tcW w:w="1170" w:type="dxa"/>
            <w:noWrap w:val="0"/>
            <w:vAlign w:val="top"/>
          </w:tcPr>
          <w:p w14:paraId="39A4A3A3">
            <w:pPr>
              <w:spacing w:line="360" w:lineRule="auto"/>
              <w:rPr>
                <w:rFonts w:hint="eastAsia" w:ascii="Calibri" w:hAnsi="Calibri" w:eastAsia="SimSong"/>
                <w:szCs w:val="21"/>
                <w:lang w:eastAsia="zh-CN"/>
              </w:rPr>
            </w:pPr>
            <w:r>
              <w:rPr>
                <w:rFonts w:hint="eastAsia" w:ascii="Calibri" w:hAnsi="Calibri" w:eastAsia="SimSong"/>
                <w:szCs w:val="21"/>
                <w:lang w:val="en-US" w:eastAsia="zh-CN"/>
              </w:rPr>
              <w:t>8</w:t>
            </w:r>
          </w:p>
        </w:tc>
        <w:tc>
          <w:tcPr>
            <w:tcW w:w="1350" w:type="dxa"/>
            <w:noWrap w:val="0"/>
            <w:vAlign w:val="top"/>
          </w:tcPr>
          <w:p w14:paraId="48CF57B3">
            <w:pPr>
              <w:spacing w:line="360" w:lineRule="auto"/>
              <w:rPr>
                <w:rFonts w:ascii="Calibri" w:hAnsi="Calibri" w:eastAsia="SimSong"/>
                <w:szCs w:val="21"/>
              </w:rPr>
            </w:pPr>
            <w:r>
              <w:rPr>
                <w:rFonts w:hint="eastAsia" w:ascii="Calibri" w:hAnsi="Calibri" w:eastAsia="SimSong"/>
                <w:szCs w:val="21"/>
              </w:rPr>
              <w:t>实验</w:t>
            </w:r>
          </w:p>
          <w:p w14:paraId="2A180776">
            <w:pPr>
              <w:spacing w:line="360" w:lineRule="auto"/>
              <w:rPr>
                <w:rFonts w:ascii="Calibri" w:hAnsi="Calibri" w:eastAsia="SimSong"/>
                <w:szCs w:val="21"/>
              </w:rPr>
            </w:pPr>
            <w:r>
              <w:rPr>
                <w:rFonts w:hint="eastAsia" w:ascii="Calibri" w:hAnsi="Calibri" w:eastAsia="SimSong"/>
                <w:szCs w:val="21"/>
              </w:rPr>
              <w:t>讨论</w:t>
            </w:r>
          </w:p>
        </w:tc>
        <w:tc>
          <w:tcPr>
            <w:tcW w:w="1408" w:type="dxa"/>
            <w:noWrap w:val="0"/>
            <w:vAlign w:val="top"/>
          </w:tcPr>
          <w:p w14:paraId="648F7D54">
            <w:pPr>
              <w:spacing w:line="360" w:lineRule="auto"/>
              <w:rPr>
                <w:rFonts w:ascii="Calibri" w:hAnsi="Calibri" w:eastAsia="SimSong"/>
                <w:szCs w:val="21"/>
              </w:rPr>
            </w:pPr>
            <w:r>
              <w:rPr>
                <w:rFonts w:hint="eastAsia" w:ascii="Calibri" w:hAnsi="Calibri" w:eastAsia="SimSong"/>
                <w:szCs w:val="21"/>
              </w:rPr>
              <w:t>1</w:t>
            </w:r>
          </w:p>
        </w:tc>
      </w:tr>
      <w:tr w14:paraId="242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top"/>
          </w:tcPr>
          <w:p w14:paraId="16C5A8D4">
            <w:pPr>
              <w:spacing w:line="360" w:lineRule="auto"/>
              <w:rPr>
                <w:rFonts w:ascii="Calibri" w:hAnsi="Calibri" w:eastAsia="SimSong"/>
                <w:szCs w:val="21"/>
              </w:rPr>
            </w:pPr>
            <w:r>
              <w:rPr>
                <w:rFonts w:ascii="Calibri" w:hAnsi="Calibri" w:eastAsia="SimSong"/>
                <w:szCs w:val="21"/>
              </w:rPr>
              <w:t>3</w:t>
            </w:r>
          </w:p>
        </w:tc>
        <w:tc>
          <w:tcPr>
            <w:tcW w:w="1701" w:type="dxa"/>
            <w:vMerge w:val="restart"/>
            <w:noWrap w:val="0"/>
            <w:vAlign w:val="top"/>
          </w:tcPr>
          <w:p w14:paraId="59A2B291">
            <w:pPr>
              <w:spacing w:line="360" w:lineRule="auto"/>
              <w:rPr>
                <w:rFonts w:ascii="Calibri" w:hAnsi="Calibri" w:eastAsia="SimSong"/>
                <w:szCs w:val="21"/>
              </w:rPr>
            </w:pPr>
            <w:r>
              <w:rPr>
                <w:rFonts w:ascii="Calibri" w:hAnsi="Calibri" w:eastAsia="SimSong"/>
                <w:szCs w:val="21"/>
              </w:rPr>
              <w:t>纸和纸板物理性能的检测</w:t>
            </w:r>
          </w:p>
        </w:tc>
        <w:tc>
          <w:tcPr>
            <w:tcW w:w="2167" w:type="dxa"/>
            <w:noWrap w:val="0"/>
            <w:vAlign w:val="top"/>
          </w:tcPr>
          <w:p w14:paraId="08B11788">
            <w:pPr>
              <w:spacing w:line="360" w:lineRule="auto"/>
              <w:rPr>
                <w:rFonts w:ascii="Calibri" w:hAnsi="Calibri" w:eastAsia="SimSong"/>
                <w:szCs w:val="21"/>
              </w:rPr>
            </w:pPr>
            <w:r>
              <w:rPr>
                <w:rFonts w:hint="eastAsia" w:ascii="Calibri" w:hAnsi="Calibri" w:eastAsia="SimSong"/>
                <w:szCs w:val="21"/>
              </w:rPr>
              <w:t>了解企业中</w:t>
            </w:r>
            <w:r>
              <w:rPr>
                <w:rFonts w:ascii="Calibri" w:hAnsi="Calibri" w:eastAsia="SimSong"/>
                <w:szCs w:val="21"/>
              </w:rPr>
              <w:t>纸和纸板检测的准备</w:t>
            </w:r>
            <w:r>
              <w:rPr>
                <w:rFonts w:hint="eastAsia" w:ascii="Calibri" w:hAnsi="Calibri" w:eastAsia="SimSong"/>
                <w:szCs w:val="21"/>
              </w:rPr>
              <w:t>工作</w:t>
            </w:r>
            <w:r>
              <w:rPr>
                <w:rFonts w:ascii="Calibri" w:hAnsi="Calibri" w:eastAsia="SimSong"/>
                <w:szCs w:val="21"/>
              </w:rPr>
              <w:t xml:space="preserve">； </w:t>
            </w:r>
          </w:p>
        </w:tc>
        <w:tc>
          <w:tcPr>
            <w:tcW w:w="1170" w:type="dxa"/>
            <w:noWrap w:val="0"/>
            <w:vAlign w:val="top"/>
          </w:tcPr>
          <w:p w14:paraId="76BBF429">
            <w:pPr>
              <w:spacing w:line="360" w:lineRule="auto"/>
              <w:rPr>
                <w:rFonts w:hint="eastAsia" w:ascii="Calibri" w:hAnsi="Calibri" w:eastAsia="SimSong"/>
                <w:szCs w:val="21"/>
                <w:lang w:eastAsia="zh-CN"/>
              </w:rPr>
            </w:pPr>
            <w:r>
              <w:rPr>
                <w:rFonts w:hint="eastAsia" w:ascii="Calibri" w:hAnsi="Calibri" w:eastAsia="SimSong"/>
                <w:szCs w:val="21"/>
                <w:lang w:val="en-US" w:eastAsia="zh-CN"/>
              </w:rPr>
              <w:t>1</w:t>
            </w:r>
          </w:p>
        </w:tc>
        <w:tc>
          <w:tcPr>
            <w:tcW w:w="1350" w:type="dxa"/>
            <w:noWrap w:val="0"/>
            <w:vAlign w:val="top"/>
          </w:tcPr>
          <w:p w14:paraId="303E7617">
            <w:pPr>
              <w:spacing w:line="360" w:lineRule="auto"/>
              <w:rPr>
                <w:rFonts w:ascii="Calibri" w:hAnsi="Calibri" w:eastAsia="SimSong"/>
                <w:szCs w:val="21"/>
              </w:rPr>
            </w:pPr>
            <w:r>
              <w:rPr>
                <w:rFonts w:ascii="Calibri" w:hAnsi="Calibri" w:eastAsia="SimSong"/>
                <w:szCs w:val="21"/>
              </w:rPr>
              <w:t>讲授</w:t>
            </w:r>
          </w:p>
          <w:p w14:paraId="51473452">
            <w:pPr>
              <w:spacing w:line="360" w:lineRule="auto"/>
              <w:rPr>
                <w:rFonts w:ascii="Calibri" w:hAnsi="Calibri" w:eastAsia="SimSong"/>
                <w:szCs w:val="21"/>
              </w:rPr>
            </w:pPr>
            <w:r>
              <w:rPr>
                <w:rFonts w:ascii="Calibri" w:hAnsi="Calibri" w:eastAsia="SimSong"/>
                <w:szCs w:val="21"/>
              </w:rPr>
              <w:t>讨论</w:t>
            </w:r>
          </w:p>
          <w:p w14:paraId="1F7A3F85">
            <w:pPr>
              <w:spacing w:line="360" w:lineRule="auto"/>
              <w:rPr>
                <w:rFonts w:ascii="Calibri" w:hAnsi="Calibri" w:eastAsia="SimSong"/>
                <w:szCs w:val="21"/>
              </w:rPr>
            </w:pPr>
            <w:r>
              <w:rPr>
                <w:rFonts w:ascii="Calibri" w:hAnsi="Calibri" w:eastAsia="SimSong"/>
                <w:szCs w:val="21"/>
              </w:rPr>
              <w:t>启发</w:t>
            </w:r>
          </w:p>
          <w:p w14:paraId="4DE33913">
            <w:pPr>
              <w:spacing w:line="360" w:lineRule="auto"/>
              <w:rPr>
                <w:rFonts w:ascii="Calibri" w:hAnsi="Calibri" w:eastAsia="SimSong"/>
                <w:szCs w:val="21"/>
              </w:rPr>
            </w:pPr>
            <w:r>
              <w:rPr>
                <w:rFonts w:ascii="Calibri" w:hAnsi="Calibri" w:eastAsia="SimSong"/>
                <w:szCs w:val="21"/>
              </w:rPr>
              <w:t>案例</w:t>
            </w:r>
          </w:p>
        </w:tc>
        <w:tc>
          <w:tcPr>
            <w:tcW w:w="1408" w:type="dxa"/>
            <w:noWrap w:val="0"/>
            <w:vAlign w:val="top"/>
          </w:tcPr>
          <w:p w14:paraId="7AB7C328">
            <w:pPr>
              <w:spacing w:line="360" w:lineRule="auto"/>
              <w:rPr>
                <w:rFonts w:ascii="Calibri" w:hAnsi="Calibri" w:eastAsia="SimSong"/>
                <w:szCs w:val="21"/>
              </w:rPr>
            </w:pPr>
            <w:r>
              <w:rPr>
                <w:rFonts w:ascii="Calibri" w:hAnsi="Calibri" w:eastAsia="SimSong"/>
                <w:szCs w:val="21"/>
              </w:rPr>
              <w:t>3</w:t>
            </w:r>
          </w:p>
        </w:tc>
      </w:tr>
      <w:tr w14:paraId="7A55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14:paraId="15CCE7C9">
            <w:pPr>
              <w:spacing w:line="360" w:lineRule="auto"/>
              <w:rPr>
                <w:rFonts w:ascii="Calibri" w:hAnsi="Calibri" w:eastAsia="SimSong"/>
                <w:szCs w:val="21"/>
              </w:rPr>
            </w:pPr>
          </w:p>
        </w:tc>
        <w:tc>
          <w:tcPr>
            <w:tcW w:w="1701" w:type="dxa"/>
            <w:vMerge w:val="continue"/>
            <w:noWrap w:val="0"/>
            <w:vAlign w:val="top"/>
          </w:tcPr>
          <w:p w14:paraId="097204FF">
            <w:pPr>
              <w:spacing w:line="360" w:lineRule="auto"/>
              <w:rPr>
                <w:rFonts w:ascii="Calibri" w:hAnsi="Calibri" w:eastAsia="SimSong"/>
                <w:szCs w:val="21"/>
              </w:rPr>
            </w:pPr>
          </w:p>
        </w:tc>
        <w:tc>
          <w:tcPr>
            <w:tcW w:w="2167" w:type="dxa"/>
            <w:noWrap w:val="0"/>
            <w:vAlign w:val="top"/>
          </w:tcPr>
          <w:p w14:paraId="33243104">
            <w:pPr>
              <w:spacing w:line="360" w:lineRule="auto"/>
              <w:rPr>
                <w:rFonts w:ascii="Calibri" w:hAnsi="Calibri" w:eastAsia="SimSong"/>
                <w:szCs w:val="21"/>
              </w:rPr>
            </w:pPr>
            <w:r>
              <w:rPr>
                <w:rFonts w:ascii="Calibri" w:hAnsi="Calibri" w:eastAsia="SimSong"/>
                <w:szCs w:val="21"/>
              </w:rPr>
              <w:t>掌握纸和纸板纵横向和正反面的测定；</w:t>
            </w:r>
          </w:p>
        </w:tc>
        <w:tc>
          <w:tcPr>
            <w:tcW w:w="1170" w:type="dxa"/>
            <w:noWrap w:val="0"/>
            <w:vAlign w:val="top"/>
          </w:tcPr>
          <w:p w14:paraId="76A797B6">
            <w:pPr>
              <w:spacing w:line="360" w:lineRule="auto"/>
              <w:rPr>
                <w:rFonts w:ascii="Calibri" w:hAnsi="Calibri" w:eastAsia="SimSong"/>
                <w:szCs w:val="21"/>
              </w:rPr>
            </w:pPr>
            <w:r>
              <w:rPr>
                <w:rFonts w:hint="eastAsia" w:ascii="Calibri" w:hAnsi="Calibri" w:eastAsia="SimSong"/>
                <w:szCs w:val="21"/>
              </w:rPr>
              <w:t>4</w:t>
            </w:r>
          </w:p>
        </w:tc>
        <w:tc>
          <w:tcPr>
            <w:tcW w:w="1350" w:type="dxa"/>
            <w:noWrap w:val="0"/>
            <w:vAlign w:val="top"/>
          </w:tcPr>
          <w:p w14:paraId="2F8D674E">
            <w:pPr>
              <w:spacing w:line="360" w:lineRule="auto"/>
              <w:rPr>
                <w:rFonts w:ascii="Calibri" w:hAnsi="Calibri" w:eastAsia="SimSong"/>
                <w:szCs w:val="21"/>
              </w:rPr>
            </w:pPr>
            <w:r>
              <w:rPr>
                <w:rFonts w:hint="eastAsia" w:ascii="Calibri" w:hAnsi="Calibri" w:eastAsia="SimSong"/>
                <w:szCs w:val="21"/>
              </w:rPr>
              <w:t>实验</w:t>
            </w:r>
          </w:p>
          <w:p w14:paraId="13619F70">
            <w:pPr>
              <w:spacing w:line="360" w:lineRule="auto"/>
              <w:rPr>
                <w:rFonts w:ascii="Calibri" w:hAnsi="Calibri" w:eastAsia="SimSong"/>
                <w:szCs w:val="21"/>
              </w:rPr>
            </w:pPr>
            <w:r>
              <w:rPr>
                <w:rFonts w:hint="eastAsia" w:ascii="Calibri" w:hAnsi="Calibri" w:eastAsia="SimSong"/>
                <w:szCs w:val="21"/>
              </w:rPr>
              <w:t>讨论</w:t>
            </w:r>
          </w:p>
        </w:tc>
        <w:tc>
          <w:tcPr>
            <w:tcW w:w="1408" w:type="dxa"/>
            <w:noWrap w:val="0"/>
            <w:vAlign w:val="top"/>
          </w:tcPr>
          <w:p w14:paraId="0F9E4212">
            <w:pPr>
              <w:spacing w:line="360" w:lineRule="auto"/>
              <w:rPr>
                <w:rFonts w:ascii="Calibri" w:hAnsi="Calibri" w:eastAsia="SimSong"/>
                <w:szCs w:val="21"/>
              </w:rPr>
            </w:pPr>
            <w:r>
              <w:rPr>
                <w:rFonts w:hint="eastAsia" w:ascii="Calibri" w:hAnsi="Calibri" w:eastAsia="SimSong"/>
                <w:szCs w:val="21"/>
              </w:rPr>
              <w:t>2</w:t>
            </w:r>
          </w:p>
        </w:tc>
      </w:tr>
      <w:tr w14:paraId="3E06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14:paraId="583D0D78">
            <w:pPr>
              <w:spacing w:line="360" w:lineRule="auto"/>
              <w:rPr>
                <w:rFonts w:ascii="Calibri" w:hAnsi="Calibri" w:eastAsia="SimSong"/>
                <w:szCs w:val="21"/>
              </w:rPr>
            </w:pPr>
          </w:p>
        </w:tc>
        <w:tc>
          <w:tcPr>
            <w:tcW w:w="1701" w:type="dxa"/>
            <w:vMerge w:val="continue"/>
            <w:noWrap w:val="0"/>
            <w:vAlign w:val="top"/>
          </w:tcPr>
          <w:p w14:paraId="4CE19575">
            <w:pPr>
              <w:spacing w:line="360" w:lineRule="auto"/>
              <w:rPr>
                <w:rFonts w:ascii="Calibri" w:hAnsi="Calibri" w:eastAsia="SimSong"/>
                <w:szCs w:val="21"/>
              </w:rPr>
            </w:pPr>
          </w:p>
        </w:tc>
        <w:tc>
          <w:tcPr>
            <w:tcW w:w="2167" w:type="dxa"/>
            <w:noWrap w:val="0"/>
            <w:vAlign w:val="top"/>
          </w:tcPr>
          <w:p w14:paraId="6261FC75">
            <w:pPr>
              <w:spacing w:line="360" w:lineRule="auto"/>
              <w:rPr>
                <w:rFonts w:ascii="Calibri" w:hAnsi="Calibri" w:eastAsia="SimSong"/>
                <w:szCs w:val="21"/>
              </w:rPr>
            </w:pPr>
            <w:r>
              <w:rPr>
                <w:rFonts w:hint="eastAsia" w:ascii="Calibri" w:hAnsi="Calibri" w:eastAsia="SimSong"/>
                <w:szCs w:val="21"/>
              </w:rPr>
              <w:t>了解</w:t>
            </w:r>
            <w:r>
              <w:rPr>
                <w:rFonts w:ascii="Calibri" w:hAnsi="Calibri" w:eastAsia="SimSong"/>
                <w:szCs w:val="21"/>
              </w:rPr>
              <w:t>纸和纸板定量、厚度、紧度和松厚度</w:t>
            </w:r>
            <w:r>
              <w:rPr>
                <w:rFonts w:hint="eastAsia" w:ascii="Calibri" w:hAnsi="Calibri" w:eastAsia="SimSong"/>
                <w:szCs w:val="21"/>
              </w:rPr>
              <w:t>对其性能的影响</w:t>
            </w:r>
          </w:p>
        </w:tc>
        <w:tc>
          <w:tcPr>
            <w:tcW w:w="1170" w:type="dxa"/>
            <w:noWrap w:val="0"/>
            <w:vAlign w:val="top"/>
          </w:tcPr>
          <w:p w14:paraId="6FA0C7FE">
            <w:pPr>
              <w:spacing w:line="360" w:lineRule="auto"/>
              <w:rPr>
                <w:rFonts w:hint="eastAsia" w:ascii="Calibri" w:hAnsi="Calibri" w:eastAsia="SimSong"/>
                <w:szCs w:val="21"/>
                <w:lang w:eastAsia="zh-CN"/>
              </w:rPr>
            </w:pPr>
            <w:r>
              <w:rPr>
                <w:rFonts w:hint="eastAsia" w:ascii="Calibri" w:hAnsi="Calibri" w:eastAsia="SimSong"/>
                <w:szCs w:val="21"/>
                <w:lang w:val="en-US" w:eastAsia="zh-CN"/>
              </w:rPr>
              <w:t>1</w:t>
            </w:r>
          </w:p>
        </w:tc>
        <w:tc>
          <w:tcPr>
            <w:tcW w:w="1350" w:type="dxa"/>
            <w:noWrap w:val="0"/>
            <w:vAlign w:val="top"/>
          </w:tcPr>
          <w:p w14:paraId="366A6894">
            <w:pPr>
              <w:spacing w:line="360" w:lineRule="auto"/>
              <w:rPr>
                <w:rFonts w:ascii="Calibri" w:hAnsi="Calibri" w:eastAsia="SimSong"/>
                <w:szCs w:val="21"/>
              </w:rPr>
            </w:pPr>
            <w:r>
              <w:rPr>
                <w:rFonts w:ascii="Calibri" w:hAnsi="Calibri" w:eastAsia="SimSong"/>
                <w:szCs w:val="21"/>
              </w:rPr>
              <w:t>讲授</w:t>
            </w:r>
          </w:p>
          <w:p w14:paraId="4D09B75B">
            <w:pPr>
              <w:spacing w:line="360" w:lineRule="auto"/>
              <w:rPr>
                <w:rFonts w:ascii="Calibri" w:hAnsi="Calibri" w:eastAsia="SimSong"/>
                <w:szCs w:val="21"/>
              </w:rPr>
            </w:pPr>
            <w:r>
              <w:rPr>
                <w:rFonts w:ascii="Calibri" w:hAnsi="Calibri" w:eastAsia="SimSong"/>
                <w:szCs w:val="21"/>
              </w:rPr>
              <w:t>讨论</w:t>
            </w:r>
          </w:p>
          <w:p w14:paraId="798CDBD7">
            <w:pPr>
              <w:spacing w:line="360" w:lineRule="auto"/>
              <w:rPr>
                <w:rFonts w:ascii="Calibri" w:hAnsi="Calibri" w:eastAsia="SimSong"/>
                <w:szCs w:val="21"/>
              </w:rPr>
            </w:pPr>
            <w:r>
              <w:rPr>
                <w:rFonts w:ascii="Calibri" w:hAnsi="Calibri" w:eastAsia="SimSong"/>
                <w:szCs w:val="21"/>
              </w:rPr>
              <w:t>启发</w:t>
            </w:r>
          </w:p>
          <w:p w14:paraId="17865AA1">
            <w:pPr>
              <w:spacing w:line="360" w:lineRule="auto"/>
              <w:rPr>
                <w:rFonts w:ascii="Calibri" w:hAnsi="Calibri" w:eastAsia="SimSong"/>
                <w:szCs w:val="21"/>
              </w:rPr>
            </w:pPr>
            <w:r>
              <w:rPr>
                <w:rFonts w:ascii="Calibri" w:hAnsi="Calibri" w:eastAsia="SimSong"/>
                <w:szCs w:val="21"/>
              </w:rPr>
              <w:t>案例</w:t>
            </w:r>
          </w:p>
        </w:tc>
        <w:tc>
          <w:tcPr>
            <w:tcW w:w="1408" w:type="dxa"/>
            <w:noWrap w:val="0"/>
            <w:vAlign w:val="top"/>
          </w:tcPr>
          <w:p w14:paraId="390E4105">
            <w:pPr>
              <w:spacing w:line="360" w:lineRule="auto"/>
              <w:rPr>
                <w:rFonts w:ascii="Calibri" w:hAnsi="Calibri" w:eastAsia="SimSong"/>
                <w:szCs w:val="21"/>
              </w:rPr>
            </w:pPr>
            <w:r>
              <w:rPr>
                <w:rFonts w:hint="eastAsia" w:ascii="Calibri" w:hAnsi="Calibri" w:eastAsia="SimSong"/>
                <w:szCs w:val="21"/>
              </w:rPr>
              <w:t>3</w:t>
            </w:r>
          </w:p>
        </w:tc>
      </w:tr>
      <w:tr w14:paraId="4D62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14:paraId="6A62722F">
            <w:pPr>
              <w:spacing w:line="360" w:lineRule="auto"/>
              <w:rPr>
                <w:rFonts w:ascii="Calibri" w:hAnsi="Calibri" w:eastAsia="SimSong"/>
                <w:szCs w:val="21"/>
              </w:rPr>
            </w:pPr>
          </w:p>
        </w:tc>
        <w:tc>
          <w:tcPr>
            <w:tcW w:w="1701" w:type="dxa"/>
            <w:vMerge w:val="continue"/>
            <w:noWrap w:val="0"/>
            <w:vAlign w:val="top"/>
          </w:tcPr>
          <w:p w14:paraId="51FB4434">
            <w:pPr>
              <w:spacing w:line="360" w:lineRule="auto"/>
              <w:rPr>
                <w:rFonts w:ascii="Calibri" w:hAnsi="Calibri" w:eastAsia="SimSong"/>
                <w:szCs w:val="21"/>
              </w:rPr>
            </w:pPr>
          </w:p>
        </w:tc>
        <w:tc>
          <w:tcPr>
            <w:tcW w:w="2167" w:type="dxa"/>
            <w:noWrap w:val="0"/>
            <w:vAlign w:val="top"/>
          </w:tcPr>
          <w:p w14:paraId="46CD1466">
            <w:pPr>
              <w:spacing w:line="360" w:lineRule="auto"/>
              <w:rPr>
                <w:rFonts w:ascii="Calibri" w:hAnsi="Calibri" w:eastAsia="SimSong"/>
                <w:szCs w:val="21"/>
              </w:rPr>
            </w:pPr>
            <w:r>
              <w:rPr>
                <w:rFonts w:ascii="Calibri" w:hAnsi="Calibri" w:eastAsia="SimSong"/>
                <w:szCs w:val="21"/>
              </w:rPr>
              <w:t>纸和纸板定量、厚度、紧度和松厚度的测定</w:t>
            </w:r>
          </w:p>
        </w:tc>
        <w:tc>
          <w:tcPr>
            <w:tcW w:w="1170" w:type="dxa"/>
            <w:noWrap w:val="0"/>
            <w:vAlign w:val="top"/>
          </w:tcPr>
          <w:p w14:paraId="165FDE4B">
            <w:pPr>
              <w:spacing w:line="360" w:lineRule="auto"/>
              <w:rPr>
                <w:rFonts w:ascii="Calibri" w:hAnsi="Calibri" w:eastAsia="SimSong"/>
                <w:szCs w:val="21"/>
              </w:rPr>
            </w:pPr>
            <w:r>
              <w:rPr>
                <w:rFonts w:hint="eastAsia" w:ascii="Calibri" w:hAnsi="Calibri" w:eastAsia="SimSong"/>
                <w:szCs w:val="21"/>
              </w:rPr>
              <w:t>4</w:t>
            </w:r>
          </w:p>
        </w:tc>
        <w:tc>
          <w:tcPr>
            <w:tcW w:w="1350" w:type="dxa"/>
            <w:noWrap w:val="0"/>
            <w:vAlign w:val="top"/>
          </w:tcPr>
          <w:p w14:paraId="02EB8A72">
            <w:pPr>
              <w:spacing w:line="360" w:lineRule="auto"/>
              <w:rPr>
                <w:rFonts w:ascii="Calibri" w:hAnsi="Calibri" w:eastAsia="SimSong"/>
                <w:szCs w:val="21"/>
              </w:rPr>
            </w:pPr>
            <w:r>
              <w:rPr>
                <w:rFonts w:hint="eastAsia" w:ascii="Calibri" w:hAnsi="Calibri" w:eastAsia="SimSong"/>
                <w:szCs w:val="21"/>
              </w:rPr>
              <w:t>实验</w:t>
            </w:r>
          </w:p>
          <w:p w14:paraId="52C3627E">
            <w:pPr>
              <w:spacing w:line="360" w:lineRule="auto"/>
              <w:rPr>
                <w:rFonts w:ascii="Calibri" w:hAnsi="Calibri" w:eastAsia="SimSong"/>
                <w:szCs w:val="21"/>
              </w:rPr>
            </w:pPr>
            <w:r>
              <w:rPr>
                <w:rFonts w:hint="eastAsia" w:ascii="Calibri" w:hAnsi="Calibri" w:eastAsia="SimSong"/>
                <w:szCs w:val="21"/>
              </w:rPr>
              <w:t>讨论</w:t>
            </w:r>
          </w:p>
        </w:tc>
        <w:tc>
          <w:tcPr>
            <w:tcW w:w="1408" w:type="dxa"/>
            <w:noWrap w:val="0"/>
            <w:vAlign w:val="top"/>
          </w:tcPr>
          <w:p w14:paraId="324C9C10">
            <w:pPr>
              <w:spacing w:line="360" w:lineRule="auto"/>
              <w:rPr>
                <w:rFonts w:ascii="Calibri" w:hAnsi="Calibri" w:eastAsia="SimSong"/>
                <w:szCs w:val="21"/>
              </w:rPr>
            </w:pPr>
            <w:r>
              <w:rPr>
                <w:rFonts w:hint="eastAsia" w:ascii="Calibri" w:hAnsi="Calibri" w:eastAsia="SimSong"/>
                <w:szCs w:val="21"/>
              </w:rPr>
              <w:t>2</w:t>
            </w:r>
          </w:p>
        </w:tc>
      </w:tr>
      <w:tr w14:paraId="555F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4" w:type="dxa"/>
            <w:vMerge w:val="continue"/>
            <w:noWrap w:val="0"/>
            <w:vAlign w:val="top"/>
          </w:tcPr>
          <w:p w14:paraId="1D1BC9EC">
            <w:pPr>
              <w:spacing w:line="360" w:lineRule="auto"/>
              <w:rPr>
                <w:rFonts w:ascii="Calibri" w:hAnsi="Calibri" w:eastAsia="SimSong"/>
                <w:szCs w:val="21"/>
              </w:rPr>
            </w:pPr>
          </w:p>
        </w:tc>
        <w:tc>
          <w:tcPr>
            <w:tcW w:w="1701" w:type="dxa"/>
            <w:vMerge w:val="continue"/>
            <w:noWrap w:val="0"/>
            <w:vAlign w:val="top"/>
          </w:tcPr>
          <w:p w14:paraId="314B1F10">
            <w:pPr>
              <w:spacing w:line="360" w:lineRule="auto"/>
              <w:rPr>
                <w:rFonts w:ascii="Calibri" w:hAnsi="Calibri" w:eastAsia="SimSong"/>
                <w:szCs w:val="21"/>
              </w:rPr>
            </w:pPr>
          </w:p>
        </w:tc>
        <w:tc>
          <w:tcPr>
            <w:tcW w:w="2167" w:type="dxa"/>
            <w:noWrap w:val="0"/>
            <w:vAlign w:val="top"/>
          </w:tcPr>
          <w:p w14:paraId="047594A5">
            <w:pPr>
              <w:spacing w:line="360" w:lineRule="auto"/>
              <w:rPr>
                <w:rFonts w:ascii="Calibri" w:hAnsi="Calibri" w:eastAsia="SimSong"/>
                <w:szCs w:val="21"/>
              </w:rPr>
            </w:pPr>
            <w:r>
              <w:rPr>
                <w:rFonts w:ascii="Calibri" w:hAnsi="Calibri" w:eastAsia="SimSong"/>
                <w:szCs w:val="21"/>
              </w:rPr>
              <w:t>掌握纸和纸板抗张强度和伸长率的测定；纸和纸板撕裂强度的测定；纸和纸板耐破强度的测定；纸和纸板耐破强度的测定</w:t>
            </w:r>
          </w:p>
        </w:tc>
        <w:tc>
          <w:tcPr>
            <w:tcW w:w="1170" w:type="dxa"/>
            <w:noWrap w:val="0"/>
            <w:vAlign w:val="top"/>
          </w:tcPr>
          <w:p w14:paraId="7CBD6CE3">
            <w:pPr>
              <w:spacing w:line="360" w:lineRule="auto"/>
              <w:rPr>
                <w:rFonts w:ascii="Calibri" w:hAnsi="Calibri" w:eastAsia="SimSong"/>
                <w:szCs w:val="21"/>
              </w:rPr>
            </w:pPr>
            <w:r>
              <w:rPr>
                <w:rFonts w:ascii="Calibri" w:hAnsi="Calibri" w:eastAsia="SimSong"/>
                <w:szCs w:val="21"/>
              </w:rPr>
              <w:t>2</w:t>
            </w:r>
          </w:p>
        </w:tc>
        <w:tc>
          <w:tcPr>
            <w:tcW w:w="1350" w:type="dxa"/>
            <w:noWrap w:val="0"/>
            <w:vAlign w:val="top"/>
          </w:tcPr>
          <w:p w14:paraId="6377972D">
            <w:pPr>
              <w:spacing w:line="360" w:lineRule="auto"/>
              <w:rPr>
                <w:rFonts w:hint="eastAsia" w:ascii="Calibri" w:hAnsi="Calibri" w:eastAsia="SimSong"/>
                <w:szCs w:val="21"/>
                <w:lang w:val="en-US" w:eastAsia="zh-CN"/>
              </w:rPr>
            </w:pPr>
            <w:r>
              <w:rPr>
                <w:rFonts w:hint="eastAsia" w:ascii="Calibri" w:hAnsi="Calibri" w:eastAsia="SimSong"/>
                <w:szCs w:val="21"/>
                <w:lang w:val="en-US" w:eastAsia="zh-CN"/>
              </w:rPr>
              <w:t>实验</w:t>
            </w:r>
          </w:p>
          <w:p w14:paraId="16402537">
            <w:pPr>
              <w:spacing w:line="360" w:lineRule="auto"/>
              <w:rPr>
                <w:rFonts w:ascii="Calibri" w:hAnsi="Calibri" w:eastAsia="SimSong"/>
                <w:szCs w:val="21"/>
              </w:rPr>
            </w:pPr>
            <w:r>
              <w:rPr>
                <w:rFonts w:ascii="Calibri" w:hAnsi="Calibri" w:eastAsia="SimSong"/>
                <w:szCs w:val="21"/>
              </w:rPr>
              <w:t>作业</w:t>
            </w:r>
          </w:p>
          <w:p w14:paraId="5559646A">
            <w:pPr>
              <w:spacing w:line="360" w:lineRule="auto"/>
              <w:rPr>
                <w:rFonts w:ascii="Calibri" w:hAnsi="Calibri" w:eastAsia="SimSong"/>
                <w:szCs w:val="21"/>
              </w:rPr>
            </w:pPr>
            <w:r>
              <w:rPr>
                <w:rFonts w:ascii="Calibri" w:hAnsi="Calibri" w:eastAsia="SimSong"/>
                <w:szCs w:val="21"/>
              </w:rPr>
              <w:t>启发</w:t>
            </w:r>
          </w:p>
          <w:p w14:paraId="0C0480CA">
            <w:pPr>
              <w:spacing w:line="360" w:lineRule="auto"/>
              <w:rPr>
                <w:rFonts w:ascii="Calibri" w:hAnsi="Calibri" w:eastAsia="SimSong"/>
                <w:szCs w:val="21"/>
              </w:rPr>
            </w:pPr>
            <w:r>
              <w:rPr>
                <w:rFonts w:ascii="Calibri" w:hAnsi="Calibri" w:eastAsia="SimSong"/>
                <w:szCs w:val="21"/>
              </w:rPr>
              <w:t>案例</w:t>
            </w:r>
          </w:p>
        </w:tc>
        <w:tc>
          <w:tcPr>
            <w:tcW w:w="1408" w:type="dxa"/>
            <w:noWrap w:val="0"/>
            <w:vAlign w:val="top"/>
          </w:tcPr>
          <w:p w14:paraId="6AA31600">
            <w:pPr>
              <w:spacing w:line="360" w:lineRule="auto"/>
              <w:rPr>
                <w:rFonts w:ascii="Calibri" w:hAnsi="Calibri" w:eastAsia="SimSong"/>
                <w:szCs w:val="21"/>
              </w:rPr>
            </w:pPr>
            <w:r>
              <w:rPr>
                <w:rFonts w:ascii="Calibri" w:hAnsi="Calibri" w:eastAsia="SimSong"/>
                <w:szCs w:val="21"/>
              </w:rPr>
              <w:t>3</w:t>
            </w:r>
          </w:p>
        </w:tc>
      </w:tr>
      <w:tr w14:paraId="76B8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4" w:type="dxa"/>
            <w:vMerge w:val="continue"/>
            <w:noWrap w:val="0"/>
            <w:vAlign w:val="top"/>
          </w:tcPr>
          <w:p w14:paraId="30BBBAF1">
            <w:pPr>
              <w:spacing w:line="360" w:lineRule="auto"/>
              <w:rPr>
                <w:rFonts w:ascii="Calibri" w:hAnsi="Calibri" w:eastAsia="SimSong"/>
                <w:szCs w:val="21"/>
              </w:rPr>
            </w:pPr>
          </w:p>
        </w:tc>
        <w:tc>
          <w:tcPr>
            <w:tcW w:w="1701" w:type="dxa"/>
            <w:vMerge w:val="continue"/>
            <w:noWrap w:val="0"/>
            <w:vAlign w:val="top"/>
          </w:tcPr>
          <w:p w14:paraId="5B43B7A4">
            <w:pPr>
              <w:spacing w:line="360" w:lineRule="auto"/>
              <w:rPr>
                <w:rFonts w:ascii="Calibri" w:hAnsi="Calibri" w:eastAsia="SimSong"/>
                <w:szCs w:val="21"/>
              </w:rPr>
            </w:pPr>
          </w:p>
        </w:tc>
        <w:tc>
          <w:tcPr>
            <w:tcW w:w="2167" w:type="dxa"/>
            <w:noWrap w:val="0"/>
            <w:vAlign w:val="top"/>
          </w:tcPr>
          <w:p w14:paraId="1FE1EB50">
            <w:pPr>
              <w:spacing w:line="360" w:lineRule="auto"/>
              <w:rPr>
                <w:rFonts w:ascii="Calibri" w:hAnsi="Calibri" w:eastAsia="SimSong"/>
                <w:szCs w:val="21"/>
              </w:rPr>
            </w:pPr>
            <w:r>
              <w:rPr>
                <w:rFonts w:ascii="Calibri" w:hAnsi="Calibri" w:eastAsia="SimSong"/>
                <w:szCs w:val="21"/>
              </w:rPr>
              <w:t xml:space="preserve">掌握纸和纸板耐折强度的测定；纸和纸板平滑度的测定；纸和纸板肖伯式透气度的测定；纸和纸板吸收性的测定； </w:t>
            </w:r>
          </w:p>
        </w:tc>
        <w:tc>
          <w:tcPr>
            <w:tcW w:w="1170" w:type="dxa"/>
            <w:noWrap w:val="0"/>
            <w:vAlign w:val="top"/>
          </w:tcPr>
          <w:p w14:paraId="2FA4D3DD">
            <w:pPr>
              <w:spacing w:line="360" w:lineRule="auto"/>
              <w:rPr>
                <w:rFonts w:ascii="Calibri" w:hAnsi="Calibri" w:eastAsia="SimSong"/>
                <w:szCs w:val="21"/>
              </w:rPr>
            </w:pPr>
            <w:r>
              <w:rPr>
                <w:rFonts w:ascii="Calibri" w:hAnsi="Calibri" w:eastAsia="SimSong"/>
                <w:szCs w:val="21"/>
              </w:rPr>
              <w:t>1</w:t>
            </w:r>
          </w:p>
        </w:tc>
        <w:tc>
          <w:tcPr>
            <w:tcW w:w="1350" w:type="dxa"/>
            <w:noWrap w:val="0"/>
            <w:vAlign w:val="top"/>
          </w:tcPr>
          <w:p w14:paraId="5F0A1AE5">
            <w:pPr>
              <w:spacing w:line="360" w:lineRule="auto"/>
              <w:rPr>
                <w:rFonts w:ascii="Calibri" w:hAnsi="Calibri" w:eastAsia="SimSong"/>
                <w:szCs w:val="21"/>
              </w:rPr>
            </w:pPr>
            <w:r>
              <w:rPr>
                <w:rFonts w:ascii="Calibri" w:hAnsi="Calibri" w:eastAsia="SimSong"/>
                <w:szCs w:val="21"/>
              </w:rPr>
              <w:t>讲授</w:t>
            </w:r>
          </w:p>
          <w:p w14:paraId="32203774">
            <w:pPr>
              <w:spacing w:line="360" w:lineRule="auto"/>
              <w:rPr>
                <w:rFonts w:ascii="Calibri" w:hAnsi="Calibri" w:eastAsia="SimSong"/>
                <w:szCs w:val="21"/>
              </w:rPr>
            </w:pPr>
            <w:r>
              <w:rPr>
                <w:rFonts w:ascii="Calibri" w:hAnsi="Calibri" w:eastAsia="SimSong"/>
                <w:szCs w:val="21"/>
              </w:rPr>
              <w:t>讨论</w:t>
            </w:r>
          </w:p>
          <w:p w14:paraId="0F944466">
            <w:pPr>
              <w:spacing w:line="360" w:lineRule="auto"/>
              <w:rPr>
                <w:rFonts w:ascii="Calibri" w:hAnsi="Calibri" w:eastAsia="SimSong"/>
                <w:szCs w:val="21"/>
              </w:rPr>
            </w:pPr>
            <w:r>
              <w:rPr>
                <w:rFonts w:ascii="Calibri" w:hAnsi="Calibri" w:eastAsia="SimSong"/>
                <w:szCs w:val="21"/>
              </w:rPr>
              <w:t>作业</w:t>
            </w:r>
          </w:p>
          <w:p w14:paraId="0DF2D43E">
            <w:pPr>
              <w:spacing w:line="360" w:lineRule="auto"/>
              <w:rPr>
                <w:rFonts w:ascii="Calibri" w:hAnsi="Calibri" w:eastAsia="SimSong"/>
                <w:szCs w:val="21"/>
              </w:rPr>
            </w:pPr>
            <w:r>
              <w:rPr>
                <w:rFonts w:ascii="Calibri" w:hAnsi="Calibri" w:eastAsia="SimSong"/>
                <w:szCs w:val="21"/>
              </w:rPr>
              <w:t>启发</w:t>
            </w:r>
          </w:p>
        </w:tc>
        <w:tc>
          <w:tcPr>
            <w:tcW w:w="1408" w:type="dxa"/>
            <w:noWrap w:val="0"/>
            <w:vAlign w:val="top"/>
          </w:tcPr>
          <w:p w14:paraId="522C45E2">
            <w:pPr>
              <w:spacing w:line="360" w:lineRule="auto"/>
              <w:rPr>
                <w:rFonts w:ascii="Calibri" w:hAnsi="Calibri" w:eastAsia="SimSong"/>
                <w:szCs w:val="21"/>
              </w:rPr>
            </w:pPr>
            <w:r>
              <w:rPr>
                <w:rFonts w:ascii="Calibri" w:hAnsi="Calibri" w:eastAsia="SimSong"/>
                <w:szCs w:val="21"/>
              </w:rPr>
              <w:t>4</w:t>
            </w:r>
          </w:p>
        </w:tc>
      </w:tr>
      <w:tr w14:paraId="78DC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4" w:type="dxa"/>
            <w:vMerge w:val="continue"/>
            <w:noWrap w:val="0"/>
            <w:vAlign w:val="top"/>
          </w:tcPr>
          <w:p w14:paraId="79645EFA">
            <w:pPr>
              <w:spacing w:line="360" w:lineRule="auto"/>
              <w:rPr>
                <w:rFonts w:ascii="Calibri" w:hAnsi="Calibri" w:eastAsia="SimSong"/>
                <w:szCs w:val="21"/>
              </w:rPr>
            </w:pPr>
          </w:p>
        </w:tc>
        <w:tc>
          <w:tcPr>
            <w:tcW w:w="1701" w:type="dxa"/>
            <w:vMerge w:val="continue"/>
            <w:noWrap w:val="0"/>
            <w:vAlign w:val="top"/>
          </w:tcPr>
          <w:p w14:paraId="0CB99F74">
            <w:pPr>
              <w:spacing w:line="360" w:lineRule="auto"/>
              <w:rPr>
                <w:rFonts w:ascii="Calibri" w:hAnsi="Calibri" w:eastAsia="SimSong"/>
                <w:szCs w:val="21"/>
              </w:rPr>
            </w:pPr>
          </w:p>
        </w:tc>
        <w:tc>
          <w:tcPr>
            <w:tcW w:w="2167" w:type="dxa"/>
            <w:noWrap w:val="0"/>
            <w:vAlign w:val="top"/>
          </w:tcPr>
          <w:p w14:paraId="3C66BF53">
            <w:pPr>
              <w:spacing w:line="360" w:lineRule="auto"/>
              <w:rPr>
                <w:rFonts w:ascii="Calibri" w:hAnsi="Calibri" w:eastAsia="SimSong"/>
                <w:szCs w:val="21"/>
              </w:rPr>
            </w:pPr>
            <w:r>
              <w:rPr>
                <w:rFonts w:hint="eastAsia" w:ascii="Calibri" w:hAnsi="Calibri" w:eastAsia="SimSong"/>
                <w:szCs w:val="21"/>
              </w:rPr>
              <w:t>了解</w:t>
            </w:r>
            <w:r>
              <w:rPr>
                <w:rFonts w:ascii="Calibri" w:hAnsi="Calibri" w:eastAsia="SimSong"/>
                <w:szCs w:val="21"/>
              </w:rPr>
              <w:t>纸和纸板施胶度</w:t>
            </w:r>
            <w:r>
              <w:rPr>
                <w:rFonts w:hint="eastAsia" w:ascii="Calibri" w:hAnsi="Calibri" w:eastAsia="SimSong"/>
                <w:szCs w:val="21"/>
              </w:rPr>
              <w:t>对其性能的影响</w:t>
            </w:r>
          </w:p>
        </w:tc>
        <w:tc>
          <w:tcPr>
            <w:tcW w:w="1170" w:type="dxa"/>
            <w:noWrap w:val="0"/>
            <w:vAlign w:val="top"/>
          </w:tcPr>
          <w:p w14:paraId="2AE2CD57">
            <w:pPr>
              <w:spacing w:line="360" w:lineRule="auto"/>
              <w:rPr>
                <w:rFonts w:ascii="Calibri" w:hAnsi="Calibri" w:eastAsia="SimSong"/>
                <w:szCs w:val="21"/>
              </w:rPr>
            </w:pPr>
            <w:r>
              <w:rPr>
                <w:rFonts w:ascii="Calibri" w:hAnsi="Calibri" w:eastAsia="SimSong"/>
                <w:szCs w:val="21"/>
              </w:rPr>
              <w:t>1</w:t>
            </w:r>
          </w:p>
        </w:tc>
        <w:tc>
          <w:tcPr>
            <w:tcW w:w="1350" w:type="dxa"/>
            <w:noWrap w:val="0"/>
            <w:vAlign w:val="top"/>
          </w:tcPr>
          <w:p w14:paraId="3FDF9C72">
            <w:pPr>
              <w:spacing w:line="360" w:lineRule="auto"/>
              <w:rPr>
                <w:rFonts w:ascii="Calibri" w:hAnsi="Calibri" w:eastAsia="SimSong"/>
                <w:szCs w:val="21"/>
              </w:rPr>
            </w:pPr>
            <w:r>
              <w:rPr>
                <w:rFonts w:ascii="Calibri" w:hAnsi="Calibri" w:eastAsia="SimSong"/>
                <w:szCs w:val="21"/>
              </w:rPr>
              <w:t>讲授</w:t>
            </w:r>
          </w:p>
          <w:p w14:paraId="0B5970EE">
            <w:pPr>
              <w:spacing w:line="360" w:lineRule="auto"/>
              <w:rPr>
                <w:rFonts w:ascii="Calibri" w:hAnsi="Calibri" w:eastAsia="SimSong"/>
                <w:szCs w:val="21"/>
              </w:rPr>
            </w:pPr>
            <w:r>
              <w:rPr>
                <w:rFonts w:ascii="Calibri" w:hAnsi="Calibri" w:eastAsia="SimSong"/>
                <w:szCs w:val="21"/>
              </w:rPr>
              <w:t>讨论</w:t>
            </w:r>
          </w:p>
          <w:p w14:paraId="1C89C692">
            <w:pPr>
              <w:spacing w:line="360" w:lineRule="auto"/>
              <w:rPr>
                <w:rFonts w:ascii="Calibri" w:hAnsi="Calibri" w:eastAsia="SimSong"/>
                <w:szCs w:val="21"/>
              </w:rPr>
            </w:pPr>
            <w:r>
              <w:rPr>
                <w:rFonts w:ascii="Calibri" w:hAnsi="Calibri" w:eastAsia="SimSong"/>
                <w:szCs w:val="21"/>
              </w:rPr>
              <w:t>作业</w:t>
            </w:r>
          </w:p>
          <w:p w14:paraId="3C65114F">
            <w:pPr>
              <w:spacing w:line="360" w:lineRule="auto"/>
              <w:rPr>
                <w:rFonts w:ascii="Calibri" w:hAnsi="Calibri" w:eastAsia="SimSong"/>
                <w:szCs w:val="21"/>
              </w:rPr>
            </w:pPr>
            <w:r>
              <w:rPr>
                <w:rFonts w:ascii="Calibri" w:hAnsi="Calibri" w:eastAsia="SimSong"/>
                <w:szCs w:val="21"/>
              </w:rPr>
              <w:t>启发</w:t>
            </w:r>
          </w:p>
        </w:tc>
        <w:tc>
          <w:tcPr>
            <w:tcW w:w="1408" w:type="dxa"/>
            <w:noWrap w:val="0"/>
            <w:vAlign w:val="top"/>
          </w:tcPr>
          <w:p w14:paraId="016254B8">
            <w:pPr>
              <w:spacing w:line="360" w:lineRule="auto"/>
              <w:rPr>
                <w:rFonts w:ascii="Calibri" w:hAnsi="Calibri" w:eastAsia="SimSong"/>
                <w:szCs w:val="21"/>
              </w:rPr>
            </w:pPr>
            <w:r>
              <w:rPr>
                <w:rFonts w:hint="eastAsia" w:ascii="Calibri" w:hAnsi="Calibri" w:eastAsia="SimSong"/>
                <w:szCs w:val="21"/>
              </w:rPr>
              <w:t>1</w:t>
            </w:r>
          </w:p>
        </w:tc>
      </w:tr>
      <w:tr w14:paraId="0568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4" w:type="dxa"/>
            <w:vMerge w:val="continue"/>
            <w:noWrap w:val="0"/>
            <w:vAlign w:val="top"/>
          </w:tcPr>
          <w:p w14:paraId="72FF5C85">
            <w:pPr>
              <w:spacing w:line="360" w:lineRule="auto"/>
              <w:rPr>
                <w:rFonts w:ascii="Calibri" w:hAnsi="Calibri" w:eastAsia="SimSong"/>
                <w:szCs w:val="21"/>
              </w:rPr>
            </w:pPr>
          </w:p>
        </w:tc>
        <w:tc>
          <w:tcPr>
            <w:tcW w:w="1701" w:type="dxa"/>
            <w:vMerge w:val="continue"/>
            <w:noWrap w:val="0"/>
            <w:vAlign w:val="top"/>
          </w:tcPr>
          <w:p w14:paraId="78EE3F28">
            <w:pPr>
              <w:spacing w:line="360" w:lineRule="auto"/>
              <w:rPr>
                <w:rFonts w:ascii="Calibri" w:hAnsi="Calibri" w:eastAsia="SimSong"/>
                <w:szCs w:val="21"/>
              </w:rPr>
            </w:pPr>
          </w:p>
        </w:tc>
        <w:tc>
          <w:tcPr>
            <w:tcW w:w="2167" w:type="dxa"/>
            <w:noWrap w:val="0"/>
            <w:vAlign w:val="top"/>
          </w:tcPr>
          <w:p w14:paraId="1D266E24">
            <w:pPr>
              <w:spacing w:line="360" w:lineRule="auto"/>
              <w:rPr>
                <w:rFonts w:ascii="Calibri" w:hAnsi="Calibri" w:eastAsia="SimSong"/>
                <w:szCs w:val="21"/>
              </w:rPr>
            </w:pPr>
            <w:r>
              <w:rPr>
                <w:rFonts w:hint="eastAsia" w:ascii="Calibri" w:hAnsi="Calibri" w:eastAsia="SimSong"/>
                <w:szCs w:val="21"/>
              </w:rPr>
              <w:t>掌握</w:t>
            </w:r>
            <w:r>
              <w:rPr>
                <w:rFonts w:ascii="Calibri" w:hAnsi="Calibri" w:eastAsia="SimSong"/>
                <w:szCs w:val="21"/>
              </w:rPr>
              <w:t>纸和纸板施胶度</w:t>
            </w:r>
            <w:r>
              <w:rPr>
                <w:rFonts w:hint="eastAsia" w:ascii="Calibri" w:hAnsi="Calibri" w:eastAsia="SimSong"/>
                <w:szCs w:val="21"/>
              </w:rPr>
              <w:t>的测定方法</w:t>
            </w:r>
          </w:p>
        </w:tc>
        <w:tc>
          <w:tcPr>
            <w:tcW w:w="1170" w:type="dxa"/>
            <w:noWrap w:val="0"/>
            <w:vAlign w:val="top"/>
          </w:tcPr>
          <w:p w14:paraId="0519FA02">
            <w:pPr>
              <w:spacing w:line="360" w:lineRule="auto"/>
              <w:rPr>
                <w:rFonts w:ascii="Calibri" w:hAnsi="Calibri" w:eastAsia="SimSong"/>
                <w:szCs w:val="21"/>
              </w:rPr>
            </w:pPr>
            <w:r>
              <w:rPr>
                <w:rFonts w:hint="eastAsia" w:ascii="Calibri" w:hAnsi="Calibri" w:eastAsia="SimSong"/>
                <w:szCs w:val="21"/>
              </w:rPr>
              <w:t>4</w:t>
            </w:r>
          </w:p>
        </w:tc>
        <w:tc>
          <w:tcPr>
            <w:tcW w:w="1350" w:type="dxa"/>
            <w:noWrap w:val="0"/>
            <w:vAlign w:val="top"/>
          </w:tcPr>
          <w:p w14:paraId="0988DD84">
            <w:pPr>
              <w:spacing w:line="360" w:lineRule="auto"/>
              <w:rPr>
                <w:rFonts w:ascii="Calibri" w:hAnsi="Calibri" w:eastAsia="SimSong"/>
                <w:szCs w:val="21"/>
              </w:rPr>
            </w:pPr>
            <w:r>
              <w:rPr>
                <w:rFonts w:hint="eastAsia" w:ascii="Calibri" w:hAnsi="Calibri" w:eastAsia="SimSong"/>
                <w:szCs w:val="21"/>
              </w:rPr>
              <w:t>实验</w:t>
            </w:r>
          </w:p>
          <w:p w14:paraId="0453FF69">
            <w:pPr>
              <w:spacing w:line="360" w:lineRule="auto"/>
              <w:rPr>
                <w:rFonts w:ascii="Calibri" w:hAnsi="Calibri" w:eastAsia="SimSong"/>
                <w:szCs w:val="21"/>
              </w:rPr>
            </w:pPr>
            <w:r>
              <w:rPr>
                <w:rFonts w:hint="eastAsia" w:ascii="Calibri" w:hAnsi="Calibri" w:eastAsia="SimSong"/>
                <w:szCs w:val="21"/>
              </w:rPr>
              <w:t>讨论</w:t>
            </w:r>
          </w:p>
        </w:tc>
        <w:tc>
          <w:tcPr>
            <w:tcW w:w="1408" w:type="dxa"/>
            <w:noWrap w:val="0"/>
            <w:vAlign w:val="top"/>
          </w:tcPr>
          <w:p w14:paraId="7638398E">
            <w:pPr>
              <w:spacing w:line="360" w:lineRule="auto"/>
              <w:rPr>
                <w:rFonts w:ascii="Calibri" w:hAnsi="Calibri" w:eastAsia="SimSong"/>
                <w:szCs w:val="21"/>
              </w:rPr>
            </w:pPr>
            <w:r>
              <w:rPr>
                <w:rFonts w:hint="eastAsia" w:ascii="Calibri" w:hAnsi="Calibri" w:eastAsia="SimSong"/>
                <w:szCs w:val="21"/>
              </w:rPr>
              <w:t>1</w:t>
            </w:r>
          </w:p>
        </w:tc>
      </w:tr>
      <w:tr w14:paraId="236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04" w:type="dxa"/>
            <w:vMerge w:val="continue"/>
            <w:noWrap w:val="0"/>
            <w:vAlign w:val="top"/>
          </w:tcPr>
          <w:p w14:paraId="63FA00A0">
            <w:pPr>
              <w:spacing w:line="360" w:lineRule="auto"/>
              <w:rPr>
                <w:rFonts w:ascii="Calibri" w:hAnsi="Calibri" w:eastAsia="SimSong"/>
                <w:szCs w:val="21"/>
              </w:rPr>
            </w:pPr>
          </w:p>
        </w:tc>
        <w:tc>
          <w:tcPr>
            <w:tcW w:w="1701" w:type="dxa"/>
            <w:vMerge w:val="continue"/>
            <w:noWrap w:val="0"/>
            <w:vAlign w:val="top"/>
          </w:tcPr>
          <w:p w14:paraId="65027D86">
            <w:pPr>
              <w:spacing w:line="360" w:lineRule="auto"/>
              <w:rPr>
                <w:rFonts w:ascii="Calibri" w:hAnsi="Calibri" w:eastAsia="SimSong"/>
                <w:szCs w:val="21"/>
              </w:rPr>
            </w:pPr>
          </w:p>
        </w:tc>
        <w:tc>
          <w:tcPr>
            <w:tcW w:w="2167" w:type="dxa"/>
            <w:noWrap w:val="0"/>
            <w:vAlign w:val="top"/>
          </w:tcPr>
          <w:p w14:paraId="53BCE543">
            <w:pPr>
              <w:spacing w:line="360" w:lineRule="auto"/>
              <w:rPr>
                <w:rFonts w:ascii="Calibri" w:hAnsi="Calibri" w:eastAsia="SimSong"/>
                <w:szCs w:val="21"/>
              </w:rPr>
            </w:pPr>
            <w:r>
              <w:rPr>
                <w:rFonts w:ascii="Calibri" w:hAnsi="Calibri" w:eastAsia="SimSong"/>
                <w:szCs w:val="21"/>
              </w:rPr>
              <w:t>掌握纸和纸板尘埃度的测定；纸和纸板印刷表面强度的测定；纸和纸板湿强度的测定；纸张不透明度和透明度的测定；实验室手抄纸页物理性能的测定</w:t>
            </w:r>
          </w:p>
        </w:tc>
        <w:tc>
          <w:tcPr>
            <w:tcW w:w="1170" w:type="dxa"/>
            <w:noWrap w:val="0"/>
            <w:vAlign w:val="top"/>
          </w:tcPr>
          <w:p w14:paraId="3296AC38">
            <w:pPr>
              <w:spacing w:line="360" w:lineRule="auto"/>
              <w:rPr>
                <w:rFonts w:ascii="Calibri" w:hAnsi="Calibri" w:eastAsia="SimSong"/>
                <w:szCs w:val="21"/>
              </w:rPr>
            </w:pPr>
            <w:r>
              <w:rPr>
                <w:rFonts w:ascii="Calibri" w:hAnsi="Calibri" w:eastAsia="SimSong"/>
                <w:szCs w:val="21"/>
              </w:rPr>
              <w:t>2</w:t>
            </w:r>
          </w:p>
        </w:tc>
        <w:tc>
          <w:tcPr>
            <w:tcW w:w="1350" w:type="dxa"/>
            <w:noWrap w:val="0"/>
            <w:vAlign w:val="top"/>
          </w:tcPr>
          <w:p w14:paraId="692BDE3A">
            <w:pPr>
              <w:spacing w:line="360" w:lineRule="auto"/>
              <w:rPr>
                <w:rFonts w:hint="eastAsia" w:ascii="Calibri" w:hAnsi="Calibri" w:eastAsia="SimSong"/>
                <w:szCs w:val="21"/>
                <w:lang w:val="en-US" w:eastAsia="zh-CN"/>
              </w:rPr>
            </w:pPr>
            <w:r>
              <w:rPr>
                <w:rFonts w:hint="eastAsia" w:ascii="Calibri" w:hAnsi="Calibri" w:eastAsia="SimSong"/>
                <w:szCs w:val="21"/>
                <w:lang w:val="en-US" w:eastAsia="zh-CN"/>
              </w:rPr>
              <w:t>实验</w:t>
            </w:r>
          </w:p>
          <w:p w14:paraId="156A8BC2">
            <w:pPr>
              <w:spacing w:line="360" w:lineRule="auto"/>
              <w:rPr>
                <w:rFonts w:ascii="Calibri" w:hAnsi="Calibri" w:eastAsia="SimSong"/>
                <w:szCs w:val="21"/>
              </w:rPr>
            </w:pPr>
            <w:r>
              <w:rPr>
                <w:rFonts w:ascii="Calibri" w:hAnsi="Calibri" w:eastAsia="SimSong"/>
                <w:szCs w:val="21"/>
              </w:rPr>
              <w:t>讨论</w:t>
            </w:r>
          </w:p>
          <w:p w14:paraId="6FF65E34">
            <w:pPr>
              <w:spacing w:line="360" w:lineRule="auto"/>
              <w:rPr>
                <w:rFonts w:ascii="Calibri" w:hAnsi="Calibri" w:eastAsia="SimSong"/>
                <w:szCs w:val="21"/>
              </w:rPr>
            </w:pPr>
            <w:r>
              <w:rPr>
                <w:rFonts w:ascii="Calibri" w:hAnsi="Calibri" w:eastAsia="SimSong"/>
                <w:szCs w:val="21"/>
              </w:rPr>
              <w:t>案例</w:t>
            </w:r>
          </w:p>
        </w:tc>
        <w:tc>
          <w:tcPr>
            <w:tcW w:w="1408" w:type="dxa"/>
            <w:noWrap w:val="0"/>
            <w:vAlign w:val="top"/>
          </w:tcPr>
          <w:p w14:paraId="3CF168A9">
            <w:pPr>
              <w:spacing w:line="360" w:lineRule="auto"/>
              <w:rPr>
                <w:rFonts w:ascii="Calibri" w:hAnsi="Calibri" w:eastAsia="SimSong"/>
                <w:szCs w:val="21"/>
              </w:rPr>
            </w:pPr>
            <w:r>
              <w:rPr>
                <w:rFonts w:ascii="Calibri" w:hAnsi="Calibri" w:eastAsia="SimSong"/>
                <w:szCs w:val="21"/>
              </w:rPr>
              <w:t>3</w:t>
            </w:r>
          </w:p>
        </w:tc>
      </w:tr>
    </w:tbl>
    <w:p w14:paraId="19287B79">
      <w:pPr>
        <w:spacing w:line="360" w:lineRule="auto"/>
        <w:ind w:firstLine="482" w:firstLineChars="200"/>
        <w:rPr>
          <w:rFonts w:hint="eastAsia" w:ascii="黑体" w:hAnsi="黑体" w:eastAsia="黑体" w:cs="黑体"/>
          <w:b/>
          <w:sz w:val="24"/>
        </w:rPr>
      </w:pPr>
    </w:p>
    <w:p w14:paraId="00401197">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七、实验内容、基本要求与学时分配</w:t>
      </w:r>
      <w:r>
        <w:rPr>
          <w:rFonts w:hint="eastAsia" w:ascii="黑体" w:hAnsi="黑体" w:eastAsia="黑体" w:cs="黑体"/>
          <w:b/>
          <w:sz w:val="24"/>
          <w:lang w:eastAsia="zh-CN"/>
        </w:rPr>
        <w:t>（黑体，小四号）</w:t>
      </w:r>
    </w:p>
    <w:tbl>
      <w:tblPr>
        <w:tblStyle w:val="7"/>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6"/>
        <w:gridCol w:w="2275"/>
        <w:gridCol w:w="2359"/>
        <w:gridCol w:w="709"/>
        <w:gridCol w:w="709"/>
        <w:gridCol w:w="716"/>
        <w:gridCol w:w="770"/>
        <w:gridCol w:w="992"/>
      </w:tblGrid>
      <w:tr w14:paraId="4A9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606" w:type="dxa"/>
            <w:tcMar>
              <w:top w:w="57" w:type="dxa"/>
              <w:bottom w:w="57" w:type="dxa"/>
            </w:tcMar>
            <w:vAlign w:val="center"/>
          </w:tcPr>
          <w:p w14:paraId="6917FE4B">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275" w:type="dxa"/>
            <w:tcMar>
              <w:top w:w="57" w:type="dxa"/>
              <w:bottom w:w="57" w:type="dxa"/>
            </w:tcMar>
            <w:vAlign w:val="center"/>
          </w:tcPr>
          <w:p w14:paraId="262A7089">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实验项目名称</w:t>
            </w:r>
          </w:p>
        </w:tc>
        <w:tc>
          <w:tcPr>
            <w:tcW w:w="2359" w:type="dxa"/>
            <w:tcMar>
              <w:top w:w="57" w:type="dxa"/>
              <w:bottom w:w="57" w:type="dxa"/>
            </w:tcMar>
            <w:vAlign w:val="center"/>
          </w:tcPr>
          <w:p w14:paraId="1287AD0D">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实验内容与要求</w:t>
            </w:r>
          </w:p>
        </w:tc>
        <w:tc>
          <w:tcPr>
            <w:tcW w:w="709" w:type="dxa"/>
            <w:tcMar>
              <w:top w:w="57" w:type="dxa"/>
              <w:bottom w:w="57" w:type="dxa"/>
            </w:tcMar>
            <w:vAlign w:val="center"/>
          </w:tcPr>
          <w:p w14:paraId="332B59AE">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rPr>
              <w:t>学时</w:t>
            </w:r>
          </w:p>
        </w:tc>
        <w:tc>
          <w:tcPr>
            <w:tcW w:w="709" w:type="dxa"/>
            <w:tcMar>
              <w:top w:w="57" w:type="dxa"/>
              <w:bottom w:w="57" w:type="dxa"/>
            </w:tcMar>
            <w:vAlign w:val="center"/>
          </w:tcPr>
          <w:p w14:paraId="785F03E0">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实验</w:t>
            </w:r>
            <w:r>
              <w:rPr>
                <w:rFonts w:hint="eastAsia" w:ascii="黑体" w:hAnsi="黑体" w:eastAsia="黑体" w:cs="黑体"/>
                <w:b/>
                <w:snapToGrid w:val="0"/>
                <w:kern w:val="0"/>
                <w:sz w:val="24"/>
                <w:szCs w:val="24"/>
              </w:rPr>
              <w:t>类型</w:t>
            </w:r>
          </w:p>
        </w:tc>
        <w:tc>
          <w:tcPr>
            <w:tcW w:w="716" w:type="dxa"/>
            <w:tcMar>
              <w:top w:w="57" w:type="dxa"/>
              <w:bottom w:w="57" w:type="dxa"/>
            </w:tcMar>
            <w:vAlign w:val="center"/>
          </w:tcPr>
          <w:p w14:paraId="7F474FD2">
            <w:pPr>
              <w:snapToGrid w:val="0"/>
              <w:jc w:val="center"/>
              <w:rPr>
                <w:rFonts w:hint="default"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实验属性</w:t>
            </w:r>
          </w:p>
        </w:tc>
        <w:tc>
          <w:tcPr>
            <w:tcW w:w="770" w:type="dxa"/>
            <w:tcMar>
              <w:top w:w="57" w:type="dxa"/>
              <w:bottom w:w="57" w:type="dxa"/>
            </w:tcMar>
            <w:vAlign w:val="center"/>
          </w:tcPr>
          <w:p w14:paraId="718FCC0C">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每组人数</w:t>
            </w:r>
          </w:p>
        </w:tc>
        <w:tc>
          <w:tcPr>
            <w:tcW w:w="992" w:type="dxa"/>
            <w:tcMar>
              <w:top w:w="57" w:type="dxa"/>
              <w:bottom w:w="57" w:type="dxa"/>
            </w:tcMar>
            <w:vAlign w:val="center"/>
          </w:tcPr>
          <w:p w14:paraId="0D4F09B0">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555D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00F0E099">
            <w:pPr>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1</w:t>
            </w:r>
          </w:p>
        </w:tc>
        <w:tc>
          <w:tcPr>
            <w:tcW w:w="2275" w:type="dxa"/>
            <w:tcMar>
              <w:top w:w="57" w:type="dxa"/>
              <w:bottom w:w="57" w:type="dxa"/>
            </w:tcMar>
            <w:vAlign w:val="center"/>
          </w:tcPr>
          <w:p w14:paraId="57454190">
            <w:pPr>
              <w:rPr>
                <w:rFonts w:hint="eastAsia" w:ascii="黑体" w:hAnsi="黑体" w:eastAsia="黑体" w:cs="黑体"/>
                <w:snapToGrid w:val="0"/>
                <w:kern w:val="0"/>
                <w:sz w:val="24"/>
                <w:szCs w:val="24"/>
              </w:rPr>
            </w:pPr>
            <w:r>
              <w:rPr>
                <w:rFonts w:hint="eastAsia" w:ascii="黑体" w:hAnsi="黑体" w:eastAsia="黑体" w:cs="黑体"/>
                <w:sz w:val="24"/>
                <w:szCs w:val="24"/>
              </w:rPr>
              <w:t>打浆试验及其检测</w:t>
            </w:r>
          </w:p>
        </w:tc>
        <w:tc>
          <w:tcPr>
            <w:tcW w:w="2359" w:type="dxa"/>
            <w:tcMar>
              <w:top w:w="57" w:type="dxa"/>
              <w:bottom w:w="57" w:type="dxa"/>
            </w:tcMar>
            <w:vAlign w:val="center"/>
          </w:tcPr>
          <w:p w14:paraId="336BE46B">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掌握实验室常用的打浆设备及其操作</w:t>
            </w:r>
          </w:p>
        </w:tc>
        <w:tc>
          <w:tcPr>
            <w:tcW w:w="709" w:type="dxa"/>
            <w:tcMar>
              <w:top w:w="57" w:type="dxa"/>
              <w:bottom w:w="57" w:type="dxa"/>
            </w:tcMar>
            <w:vAlign w:val="center"/>
          </w:tcPr>
          <w:p w14:paraId="5003A199">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8</w:t>
            </w:r>
          </w:p>
        </w:tc>
        <w:tc>
          <w:tcPr>
            <w:tcW w:w="709" w:type="dxa"/>
            <w:tcMar>
              <w:top w:w="57" w:type="dxa"/>
              <w:bottom w:w="57" w:type="dxa"/>
            </w:tcMar>
            <w:vAlign w:val="center"/>
          </w:tcPr>
          <w:p w14:paraId="41845843">
            <w:p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121BDDDA">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专业类实验</w:t>
            </w:r>
          </w:p>
        </w:tc>
        <w:tc>
          <w:tcPr>
            <w:tcW w:w="770" w:type="dxa"/>
            <w:tcMar>
              <w:top w:w="57" w:type="dxa"/>
              <w:bottom w:w="57" w:type="dxa"/>
            </w:tcMar>
            <w:vAlign w:val="center"/>
          </w:tcPr>
          <w:p w14:paraId="46665953">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1FC314DD">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课程目标1</w:t>
            </w:r>
          </w:p>
        </w:tc>
      </w:tr>
      <w:tr w14:paraId="4B8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1CC71107">
            <w:pPr>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2</w:t>
            </w:r>
          </w:p>
        </w:tc>
        <w:tc>
          <w:tcPr>
            <w:tcW w:w="2275" w:type="dxa"/>
            <w:tcMar>
              <w:top w:w="57" w:type="dxa"/>
              <w:bottom w:w="57" w:type="dxa"/>
            </w:tcMar>
            <w:vAlign w:val="center"/>
          </w:tcPr>
          <w:p w14:paraId="2A872E59">
            <w:pPr>
              <w:rPr>
                <w:rFonts w:hint="eastAsia" w:ascii="黑体" w:hAnsi="黑体" w:eastAsia="黑体" w:cs="黑体"/>
                <w:snapToGrid w:val="0"/>
                <w:kern w:val="0"/>
                <w:sz w:val="24"/>
                <w:szCs w:val="24"/>
              </w:rPr>
            </w:pPr>
            <w:r>
              <w:rPr>
                <w:rFonts w:hint="eastAsia" w:ascii="黑体" w:hAnsi="黑体" w:eastAsia="黑体" w:cs="黑体"/>
                <w:sz w:val="24"/>
                <w:szCs w:val="24"/>
              </w:rPr>
              <w:t>纸页抄造试验</w:t>
            </w:r>
          </w:p>
        </w:tc>
        <w:tc>
          <w:tcPr>
            <w:tcW w:w="2359" w:type="dxa"/>
            <w:tcMar>
              <w:top w:w="57" w:type="dxa"/>
              <w:bottom w:w="57" w:type="dxa"/>
            </w:tcMar>
            <w:vAlign w:val="center"/>
          </w:tcPr>
          <w:p w14:paraId="21CABA43">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掌握实验室纸页成形系统及设备和纸页抄造程序</w:t>
            </w:r>
          </w:p>
        </w:tc>
        <w:tc>
          <w:tcPr>
            <w:tcW w:w="709" w:type="dxa"/>
            <w:tcMar>
              <w:top w:w="57" w:type="dxa"/>
              <w:bottom w:w="57" w:type="dxa"/>
            </w:tcMar>
            <w:vAlign w:val="center"/>
          </w:tcPr>
          <w:p w14:paraId="09ACF772">
            <w:pPr>
              <w:jc w:val="cente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8</w:t>
            </w:r>
          </w:p>
        </w:tc>
        <w:tc>
          <w:tcPr>
            <w:tcW w:w="709" w:type="dxa"/>
            <w:tcMar>
              <w:top w:w="57" w:type="dxa"/>
              <w:bottom w:w="57" w:type="dxa"/>
            </w:tcMar>
            <w:vAlign w:val="center"/>
          </w:tcPr>
          <w:p w14:paraId="4C56D0C6">
            <w:p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1C7EA156">
            <w:pPr>
              <w:spacing w:line="360" w:lineRule="auto"/>
              <w:jc w:val="left"/>
              <w:rPr>
                <w:rFonts w:hint="eastAsia" w:ascii="黑体" w:hAnsi="黑体" w:eastAsia="黑体" w:cs="黑体"/>
                <w:sz w:val="24"/>
                <w:szCs w:val="24"/>
                <w:lang w:val="en-US" w:eastAsia="zh-CN"/>
              </w:rPr>
            </w:pPr>
            <w:r>
              <w:rPr>
                <w:rFonts w:hint="eastAsia" w:ascii="黑体" w:hAnsi="黑体" w:eastAsia="黑体" w:cs="黑体"/>
                <w:color w:val="auto"/>
                <w:sz w:val="24"/>
                <w:szCs w:val="24"/>
                <w:lang w:val="en-US" w:eastAsia="zh-CN"/>
              </w:rPr>
              <w:t>专业类实验</w:t>
            </w:r>
          </w:p>
        </w:tc>
        <w:tc>
          <w:tcPr>
            <w:tcW w:w="770" w:type="dxa"/>
            <w:tcMar>
              <w:top w:w="57" w:type="dxa"/>
              <w:bottom w:w="57" w:type="dxa"/>
            </w:tcMar>
            <w:vAlign w:val="center"/>
          </w:tcPr>
          <w:p w14:paraId="71339C3E">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p>
        </w:tc>
        <w:tc>
          <w:tcPr>
            <w:tcW w:w="992" w:type="dxa"/>
            <w:tcMar>
              <w:top w:w="57" w:type="dxa"/>
              <w:bottom w:w="57" w:type="dxa"/>
            </w:tcMar>
            <w:vAlign w:val="center"/>
          </w:tcPr>
          <w:p w14:paraId="78DBEAEE">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课程目标2</w:t>
            </w:r>
          </w:p>
        </w:tc>
      </w:tr>
      <w:tr w14:paraId="5B5A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1DF696B2">
            <w:pPr>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3</w:t>
            </w:r>
          </w:p>
        </w:tc>
        <w:tc>
          <w:tcPr>
            <w:tcW w:w="2275" w:type="dxa"/>
            <w:tcMar>
              <w:top w:w="57" w:type="dxa"/>
              <w:bottom w:w="57" w:type="dxa"/>
            </w:tcMar>
            <w:vAlign w:val="center"/>
          </w:tcPr>
          <w:p w14:paraId="128E48F2">
            <w:pP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纸和纸板物理性能的检测</w:t>
            </w:r>
          </w:p>
        </w:tc>
        <w:tc>
          <w:tcPr>
            <w:tcW w:w="2359" w:type="dxa"/>
            <w:tcMar>
              <w:top w:w="57" w:type="dxa"/>
              <w:bottom w:w="57" w:type="dxa"/>
            </w:tcMar>
            <w:vAlign w:val="center"/>
          </w:tcPr>
          <w:p w14:paraId="66DC766C">
            <w:pPr>
              <w:rPr>
                <w:rFonts w:hint="eastAsia"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掌握</w:t>
            </w:r>
            <w:r>
              <w:rPr>
                <w:rFonts w:hint="eastAsia" w:ascii="黑体" w:hAnsi="黑体" w:eastAsia="黑体" w:cs="黑体"/>
                <w:snapToGrid w:val="0"/>
                <w:kern w:val="0"/>
                <w:sz w:val="24"/>
                <w:szCs w:val="24"/>
              </w:rPr>
              <w:t>纸和纸板物理性能的检测</w:t>
            </w:r>
            <w:r>
              <w:rPr>
                <w:rFonts w:hint="eastAsia" w:ascii="黑体" w:hAnsi="黑体" w:eastAsia="黑体" w:cs="黑体"/>
                <w:snapToGrid w:val="0"/>
                <w:kern w:val="0"/>
                <w:sz w:val="24"/>
                <w:szCs w:val="24"/>
                <w:lang w:val="en-US" w:eastAsia="zh-CN"/>
              </w:rPr>
              <w:t>和分析方法</w:t>
            </w:r>
          </w:p>
        </w:tc>
        <w:tc>
          <w:tcPr>
            <w:tcW w:w="709" w:type="dxa"/>
            <w:tcMar>
              <w:top w:w="57" w:type="dxa"/>
              <w:bottom w:w="57" w:type="dxa"/>
            </w:tcMar>
            <w:vAlign w:val="center"/>
          </w:tcPr>
          <w:p w14:paraId="43D8AE9E">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16</w:t>
            </w:r>
          </w:p>
        </w:tc>
        <w:tc>
          <w:tcPr>
            <w:tcW w:w="709" w:type="dxa"/>
            <w:tcMar>
              <w:top w:w="57" w:type="dxa"/>
              <w:bottom w:w="57" w:type="dxa"/>
            </w:tcMar>
            <w:vAlign w:val="center"/>
          </w:tcPr>
          <w:p w14:paraId="088A0534">
            <w:p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验证性</w:t>
            </w:r>
          </w:p>
        </w:tc>
        <w:tc>
          <w:tcPr>
            <w:tcW w:w="716" w:type="dxa"/>
            <w:tcMar>
              <w:top w:w="57" w:type="dxa"/>
              <w:bottom w:w="57" w:type="dxa"/>
            </w:tcMar>
            <w:vAlign w:val="center"/>
          </w:tcPr>
          <w:p w14:paraId="33767286">
            <w:pPr>
              <w:spacing w:line="360" w:lineRule="auto"/>
              <w:jc w:val="left"/>
              <w:rPr>
                <w:rFonts w:hint="eastAsia" w:ascii="黑体" w:hAnsi="黑体" w:eastAsia="黑体" w:cs="黑体"/>
                <w:sz w:val="24"/>
                <w:szCs w:val="24"/>
                <w:lang w:val="en-US" w:eastAsia="zh-CN"/>
              </w:rPr>
            </w:pPr>
            <w:r>
              <w:rPr>
                <w:rFonts w:hint="eastAsia" w:ascii="黑体" w:hAnsi="黑体" w:eastAsia="黑体" w:cs="黑体"/>
                <w:color w:val="auto"/>
                <w:sz w:val="24"/>
                <w:szCs w:val="24"/>
                <w:lang w:val="en-US" w:eastAsia="zh-CN"/>
              </w:rPr>
              <w:t>专业类实验</w:t>
            </w:r>
          </w:p>
        </w:tc>
        <w:tc>
          <w:tcPr>
            <w:tcW w:w="770" w:type="dxa"/>
            <w:tcMar>
              <w:top w:w="57" w:type="dxa"/>
              <w:bottom w:w="57" w:type="dxa"/>
            </w:tcMar>
            <w:vAlign w:val="center"/>
          </w:tcPr>
          <w:p w14:paraId="3721E832">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w:t>
            </w:r>
            <w:bookmarkStart w:id="5" w:name="_GoBack"/>
            <w:bookmarkEnd w:id="5"/>
          </w:p>
        </w:tc>
        <w:tc>
          <w:tcPr>
            <w:tcW w:w="992" w:type="dxa"/>
            <w:tcMar>
              <w:top w:w="57" w:type="dxa"/>
              <w:bottom w:w="57" w:type="dxa"/>
            </w:tcMar>
            <w:vAlign w:val="center"/>
          </w:tcPr>
          <w:p w14:paraId="616E50CB">
            <w:pPr>
              <w:spacing w:line="360" w:lineRule="auto"/>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课程目标3</w:t>
            </w:r>
          </w:p>
        </w:tc>
      </w:tr>
      <w:tr w14:paraId="0E57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240" w:type="dxa"/>
            <w:gridSpan w:val="3"/>
            <w:tcMar>
              <w:top w:w="57" w:type="dxa"/>
              <w:bottom w:w="57" w:type="dxa"/>
            </w:tcMar>
            <w:vAlign w:val="center"/>
          </w:tcPr>
          <w:p w14:paraId="4E06F1F3">
            <w:pPr>
              <w:jc w:val="center"/>
              <w:rPr>
                <w:rFonts w:asciiTheme="majorEastAsia" w:hAnsiTheme="majorEastAsia" w:eastAsiaTheme="majorEastAsia"/>
                <w:b/>
                <w:snapToGrid w:val="0"/>
                <w:kern w:val="0"/>
                <w:szCs w:val="21"/>
              </w:rPr>
            </w:pPr>
            <w:r>
              <w:rPr>
                <w:rFonts w:hint="eastAsia" w:asciiTheme="majorEastAsia" w:hAnsiTheme="majorEastAsia" w:eastAsiaTheme="majorEastAsia"/>
                <w:b/>
                <w:snapToGrid w:val="0"/>
                <w:kern w:val="0"/>
                <w:szCs w:val="21"/>
              </w:rPr>
              <w:t xml:space="preserve">合 </w:t>
            </w:r>
            <w:r>
              <w:rPr>
                <w:rFonts w:asciiTheme="majorEastAsia" w:hAnsiTheme="majorEastAsia" w:eastAsiaTheme="majorEastAsia"/>
                <w:b/>
                <w:snapToGrid w:val="0"/>
                <w:kern w:val="0"/>
                <w:szCs w:val="21"/>
              </w:rPr>
              <w:t xml:space="preserve"> </w:t>
            </w:r>
            <w:r>
              <w:rPr>
                <w:rFonts w:hint="eastAsia" w:asciiTheme="majorEastAsia" w:hAnsiTheme="majorEastAsia" w:eastAsiaTheme="majorEastAsia"/>
                <w:b/>
                <w:snapToGrid w:val="0"/>
                <w:kern w:val="0"/>
                <w:szCs w:val="21"/>
              </w:rPr>
              <w:t>计</w:t>
            </w:r>
          </w:p>
        </w:tc>
        <w:tc>
          <w:tcPr>
            <w:tcW w:w="709" w:type="dxa"/>
            <w:tcMar>
              <w:top w:w="57" w:type="dxa"/>
              <w:bottom w:w="57" w:type="dxa"/>
            </w:tcMar>
            <w:vAlign w:val="center"/>
          </w:tcPr>
          <w:p w14:paraId="5329B03B">
            <w:pPr>
              <w:jc w:val="center"/>
              <w:rPr>
                <w:rFonts w:hint="default" w:asciiTheme="majorEastAsia" w:hAnsiTheme="majorEastAsia" w:eastAsiaTheme="majorEastAsia"/>
                <w:snapToGrid w:val="0"/>
                <w:kern w:val="0"/>
                <w:szCs w:val="21"/>
                <w:lang w:val="en-US" w:eastAsia="zh-CN"/>
              </w:rPr>
            </w:pPr>
            <w:r>
              <w:rPr>
                <w:rFonts w:hint="eastAsia" w:asciiTheme="majorEastAsia" w:hAnsiTheme="majorEastAsia" w:eastAsiaTheme="majorEastAsia"/>
                <w:snapToGrid w:val="0"/>
                <w:kern w:val="0"/>
                <w:szCs w:val="21"/>
                <w:lang w:val="en-US" w:eastAsia="zh-CN"/>
              </w:rPr>
              <w:t>32</w:t>
            </w:r>
          </w:p>
        </w:tc>
        <w:tc>
          <w:tcPr>
            <w:tcW w:w="3187" w:type="dxa"/>
            <w:gridSpan w:val="4"/>
            <w:tcMar>
              <w:top w:w="57" w:type="dxa"/>
              <w:bottom w:w="57" w:type="dxa"/>
            </w:tcMar>
            <w:vAlign w:val="center"/>
          </w:tcPr>
          <w:p w14:paraId="651B8886">
            <w:pPr>
              <w:jc w:val="center"/>
              <w:rPr>
                <w:rFonts w:hint="default" w:asciiTheme="majorEastAsia" w:hAnsiTheme="majorEastAsia" w:eastAsiaTheme="majorEastAsia"/>
                <w:snapToGrid w:val="0"/>
                <w:kern w:val="0"/>
                <w:szCs w:val="21"/>
                <w:lang w:val="en-US" w:eastAsia="zh-CN"/>
              </w:rPr>
            </w:pPr>
            <w:r>
              <w:rPr>
                <w:rFonts w:hint="eastAsia" w:asciiTheme="majorEastAsia" w:hAnsiTheme="majorEastAsia" w:eastAsiaTheme="majorEastAsia"/>
                <w:b/>
                <w:bCs/>
                <w:snapToGrid w:val="0"/>
                <w:color w:val="000000" w:themeColor="text1"/>
                <w:kern w:val="0"/>
                <w:szCs w:val="21"/>
                <w:lang w:val="en-US" w:eastAsia="zh-CN"/>
                <w14:textFill>
                  <w14:solidFill>
                    <w14:schemeClr w14:val="tx1"/>
                  </w14:solidFill>
                </w14:textFill>
              </w:rPr>
              <w:t>/</w:t>
            </w:r>
          </w:p>
        </w:tc>
      </w:tr>
    </w:tbl>
    <w:p w14:paraId="6F8A57AF">
      <w:pPr>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注：实验要求指必做或选做；实验类型包括“演示性”、“验证性”、“综合性”、“设计性”、“研究创新性”五类；实验属性指所开实验为基础类、专业基础类或专业类；基础类实验原则上1人一组，专业基础类实验原则上不超过2人一组，专业类实验原则上不超过4人一组；单个实验项目可对应单个或多个课程目标。</w:t>
      </w:r>
    </w:p>
    <w:p w14:paraId="04BF2683">
      <w:pPr>
        <w:spacing w:line="360" w:lineRule="auto"/>
        <w:ind w:firstLine="482" w:firstLineChars="200"/>
        <w:rPr>
          <w:rFonts w:ascii="黑体" w:hAnsi="黑体" w:eastAsia="黑体" w:cs="黑体"/>
          <w:b/>
          <w:color w:val="auto"/>
          <w:sz w:val="24"/>
        </w:rPr>
      </w:pPr>
      <w:r>
        <w:rPr>
          <w:rFonts w:hint="eastAsia" w:ascii="黑体" w:hAnsi="黑体" w:eastAsia="黑体" w:cs="黑体"/>
          <w:b/>
          <w:color w:val="auto"/>
          <w:sz w:val="24"/>
          <w:lang w:val="en-US" w:eastAsia="zh-CN"/>
        </w:rPr>
        <w:t>八、</w:t>
      </w:r>
      <w:r>
        <w:rPr>
          <w:rFonts w:hint="eastAsia" w:ascii="黑体" w:hAnsi="黑体" w:eastAsia="黑体" w:cs="黑体"/>
          <w:b/>
          <w:color w:val="auto"/>
          <w:sz w:val="24"/>
        </w:rPr>
        <w:t>实验成果呈现要求</w:t>
      </w:r>
    </w:p>
    <w:p w14:paraId="05006096">
      <w:pPr>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实验成果呈现方式，包括实验预习报告</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实验报告、成果作品、作品展览等呈现方式基本要求、内容、规范等。</w:t>
      </w:r>
    </w:p>
    <w:p w14:paraId="2AEC95E3">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九</w:t>
      </w:r>
      <w:r>
        <w:rPr>
          <w:rFonts w:hint="eastAsia" w:ascii="黑体" w:hAnsi="黑体" w:eastAsia="黑体" w:cs="黑体"/>
          <w:b/>
          <w:sz w:val="24"/>
        </w:rPr>
        <w:t>、学业评价和课程考核</w:t>
      </w:r>
    </w:p>
    <w:p w14:paraId="345B35E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考查</w:t>
      </w:r>
    </w:p>
    <w:p w14:paraId="1CCAA4E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闭卷考试    </w:t>
      </w:r>
      <w:bookmarkStart w:id="1" w:name="OLE_LINK8"/>
      <w:bookmarkStart w:id="2" w:name="OLE_LINK6"/>
      <w:bookmarkStart w:id="3" w:name="OLE_LINK5"/>
      <w:bookmarkStart w:id="4" w:name="OLE_LINK7"/>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14:paraId="5A123236">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251A335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p w14:paraId="1985662F">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课程整体评定成绩由平时成绩（平时作业、平时考核）和期末考试组成，具体如下:</w:t>
      </w:r>
    </w:p>
    <w:p w14:paraId="7BF062FC">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平时作业成绩：25分，主要考察学生平时作业的完成率、正确率及完成质量。</w:t>
      </w:r>
    </w:p>
    <w:p w14:paraId="7ADEF7F4">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平时考核：25分，考察学生课堂回答问题及参与讨论学习情况。</w:t>
      </w:r>
    </w:p>
    <w:p w14:paraId="412BBAF9">
      <w:pPr>
        <w:numPr>
          <w:ilvl w:val="0"/>
          <w:numId w:val="0"/>
        </w:numPr>
        <w:spacing w:line="360" w:lineRule="auto"/>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期末考试成绩：50分，主要考核学生对纸张抄造生产或科研工作中有关分析检验的知识和技术，掌握相关的方法和手段，提出解决方案。</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715"/>
        <w:gridCol w:w="1128"/>
        <w:gridCol w:w="850"/>
        <w:gridCol w:w="3526"/>
        <w:gridCol w:w="1582"/>
      </w:tblGrid>
      <w:tr w14:paraId="1E08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53744392">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1C57B938">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2693" w:type="dxa"/>
            <w:gridSpan w:val="3"/>
            <w:tcMar>
              <w:top w:w="57" w:type="dxa"/>
              <w:bottom w:w="57" w:type="dxa"/>
            </w:tcMar>
            <w:vAlign w:val="center"/>
          </w:tcPr>
          <w:p w14:paraId="3E31CADB">
            <w:pPr>
              <w:snapToGrid w:val="0"/>
              <w:jc w:val="center"/>
              <w:rPr>
                <w:rFonts w:hint="eastAsia" w:ascii="黑体" w:hAnsi="黑体" w:eastAsia="黑体" w:cs="黑体"/>
                <w:b/>
                <w:sz w:val="24"/>
                <w:szCs w:val="24"/>
              </w:rPr>
            </w:pPr>
            <w:r>
              <w:rPr>
                <w:rFonts w:hint="eastAsia" w:ascii="黑体" w:hAnsi="黑体" w:eastAsia="黑体" w:cs="黑体"/>
                <w:b/>
                <w:sz w:val="24"/>
                <w:szCs w:val="24"/>
              </w:rPr>
              <w:t>建议分值</w:t>
            </w:r>
          </w:p>
          <w:p w14:paraId="4259A3DE">
            <w:pPr>
              <w:snapToGrid w:val="0"/>
              <w:jc w:val="center"/>
              <w:rPr>
                <w:rFonts w:hint="eastAsia" w:ascii="黑体" w:hAnsi="黑体" w:eastAsia="黑体" w:cs="黑体"/>
                <w:b/>
                <w:sz w:val="24"/>
                <w:szCs w:val="24"/>
              </w:rPr>
            </w:pPr>
            <w:r>
              <w:rPr>
                <w:rFonts w:hint="eastAsia" w:ascii="黑体" w:hAnsi="黑体" w:eastAsia="黑体" w:cs="黑体"/>
                <w:b/>
                <w:sz w:val="24"/>
                <w:szCs w:val="24"/>
              </w:rPr>
              <w:t>（百分比）</w:t>
            </w:r>
          </w:p>
        </w:tc>
        <w:tc>
          <w:tcPr>
            <w:tcW w:w="3526" w:type="dxa"/>
            <w:tcMar>
              <w:top w:w="57" w:type="dxa"/>
              <w:bottom w:w="57" w:type="dxa"/>
            </w:tcMar>
            <w:vAlign w:val="center"/>
          </w:tcPr>
          <w:p w14:paraId="0CDB3F8F">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17FDD07C">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1021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2B21B484">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平时考核</w:t>
            </w:r>
          </w:p>
        </w:tc>
        <w:tc>
          <w:tcPr>
            <w:tcW w:w="715" w:type="dxa"/>
            <w:vMerge w:val="restart"/>
            <w:tcMar>
              <w:top w:w="57" w:type="dxa"/>
              <w:bottom w:w="57" w:type="dxa"/>
            </w:tcMar>
            <w:vAlign w:val="center"/>
          </w:tcPr>
          <w:p w14:paraId="7DB03BD6">
            <w:pPr>
              <w:snapToGrid w:val="0"/>
              <w:jc w:val="center"/>
              <w:rPr>
                <w:rFonts w:hint="default" w:ascii="黑体" w:hAnsi="黑体" w:eastAsia="黑体" w:cs="黑体"/>
                <w:snapToGrid w:val="0"/>
                <w:sz w:val="24"/>
                <w:szCs w:val="24"/>
                <w:lang w:val="en-US" w:eastAsia="zh-CN"/>
              </w:rPr>
            </w:pPr>
            <w:r>
              <w:rPr>
                <w:rFonts w:hint="eastAsia" w:ascii="黑体" w:hAnsi="黑体" w:eastAsia="黑体" w:cs="黑体"/>
                <w:snapToGrid w:val="0"/>
                <w:sz w:val="24"/>
                <w:szCs w:val="24"/>
                <w:lang w:val="en-US" w:eastAsia="zh-CN"/>
              </w:rPr>
              <w:t>50%</w:t>
            </w:r>
          </w:p>
        </w:tc>
        <w:tc>
          <w:tcPr>
            <w:tcW w:w="1128" w:type="dxa"/>
            <w:tcMar>
              <w:top w:w="57" w:type="dxa"/>
              <w:bottom w:w="57" w:type="dxa"/>
            </w:tcMar>
            <w:vAlign w:val="center"/>
          </w:tcPr>
          <w:p w14:paraId="31CB67E8">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平时作业</w:t>
            </w:r>
          </w:p>
        </w:tc>
        <w:tc>
          <w:tcPr>
            <w:tcW w:w="850" w:type="dxa"/>
            <w:tcMar>
              <w:top w:w="57" w:type="dxa"/>
              <w:bottom w:w="57" w:type="dxa"/>
            </w:tcMar>
            <w:vAlign w:val="center"/>
          </w:tcPr>
          <w:p w14:paraId="4BFA850F">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3526" w:type="dxa"/>
            <w:tcMar>
              <w:top w:w="57" w:type="dxa"/>
              <w:bottom w:w="57" w:type="dxa"/>
            </w:tcMar>
            <w:vAlign w:val="center"/>
          </w:tcPr>
          <w:p w14:paraId="3CB9D25D">
            <w:pPr>
              <w:spacing w:line="360" w:lineRule="auto"/>
              <w:jc w:val="left"/>
              <w:rPr>
                <w:rFonts w:hint="default" w:ascii="仿宋_GB2312" w:hAnsi="仿宋_GB2312" w:eastAsia="SimSong" w:cs="仿宋_GB2312"/>
                <w:sz w:val="21"/>
                <w:szCs w:val="21"/>
                <w:lang w:val="en-US" w:eastAsia="zh-CN"/>
              </w:rPr>
            </w:pPr>
            <w:r>
              <w:rPr>
                <w:rFonts w:hint="default" w:ascii="仿宋_GB2312" w:hAnsi="仿宋_GB2312" w:eastAsia="SimSong" w:cs="仿宋_GB2312"/>
                <w:sz w:val="21"/>
                <w:szCs w:val="21"/>
                <w:lang w:val="en-US" w:eastAsia="zh-CN"/>
              </w:rPr>
              <w:t>主要考察学生平时作业的完成率、正确率及完成质量</w:t>
            </w:r>
          </w:p>
        </w:tc>
        <w:tc>
          <w:tcPr>
            <w:tcW w:w="1582" w:type="dxa"/>
            <w:tcMar>
              <w:top w:w="57" w:type="dxa"/>
              <w:bottom w:w="57" w:type="dxa"/>
            </w:tcMar>
            <w:vAlign w:val="center"/>
          </w:tcPr>
          <w:p w14:paraId="1D89B066">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课程目标1，2,3</w:t>
            </w:r>
          </w:p>
        </w:tc>
      </w:tr>
      <w:tr w14:paraId="73D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678AEDD6">
            <w:pPr>
              <w:snapToGrid w:val="0"/>
              <w:jc w:val="center"/>
              <w:rPr>
                <w:rFonts w:hint="eastAsia" w:ascii="黑体" w:hAnsi="黑体" w:eastAsia="黑体" w:cs="黑体"/>
                <w:b/>
                <w:snapToGrid w:val="0"/>
                <w:sz w:val="24"/>
                <w:szCs w:val="24"/>
              </w:rPr>
            </w:pPr>
          </w:p>
        </w:tc>
        <w:tc>
          <w:tcPr>
            <w:tcW w:w="715" w:type="dxa"/>
            <w:vMerge w:val="continue"/>
            <w:tcMar>
              <w:top w:w="57" w:type="dxa"/>
              <w:bottom w:w="57" w:type="dxa"/>
            </w:tcMar>
            <w:vAlign w:val="center"/>
          </w:tcPr>
          <w:p w14:paraId="33271195">
            <w:pPr>
              <w:snapToGrid w:val="0"/>
              <w:jc w:val="center"/>
              <w:rPr>
                <w:rFonts w:hint="eastAsia" w:ascii="黑体" w:hAnsi="黑体" w:eastAsia="黑体" w:cs="黑体"/>
                <w:snapToGrid w:val="0"/>
                <w:sz w:val="24"/>
                <w:szCs w:val="24"/>
              </w:rPr>
            </w:pPr>
          </w:p>
        </w:tc>
        <w:tc>
          <w:tcPr>
            <w:tcW w:w="1128" w:type="dxa"/>
            <w:tcMar>
              <w:top w:w="57" w:type="dxa"/>
              <w:bottom w:w="57" w:type="dxa"/>
            </w:tcMar>
            <w:vAlign w:val="center"/>
          </w:tcPr>
          <w:p w14:paraId="538D5927">
            <w:pPr>
              <w:snapToGrid w:val="0"/>
              <w:jc w:val="center"/>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平时考核</w:t>
            </w:r>
          </w:p>
        </w:tc>
        <w:tc>
          <w:tcPr>
            <w:tcW w:w="850" w:type="dxa"/>
            <w:tcMar>
              <w:top w:w="57" w:type="dxa"/>
              <w:bottom w:w="57" w:type="dxa"/>
            </w:tcMar>
            <w:vAlign w:val="center"/>
          </w:tcPr>
          <w:p w14:paraId="7B1FEA45">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3526" w:type="dxa"/>
            <w:tcMar>
              <w:top w:w="57" w:type="dxa"/>
              <w:bottom w:w="57" w:type="dxa"/>
            </w:tcMar>
            <w:vAlign w:val="center"/>
          </w:tcPr>
          <w:p w14:paraId="080C4F39">
            <w:pPr>
              <w:spacing w:line="360" w:lineRule="auto"/>
              <w:jc w:val="left"/>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考察学生课堂回答问题及参与讨论学习情况</w:t>
            </w:r>
          </w:p>
        </w:tc>
        <w:tc>
          <w:tcPr>
            <w:tcW w:w="1582" w:type="dxa"/>
            <w:tcMar>
              <w:top w:w="57" w:type="dxa"/>
              <w:bottom w:w="57" w:type="dxa"/>
            </w:tcMar>
            <w:vAlign w:val="center"/>
          </w:tcPr>
          <w:p w14:paraId="22C8C32B">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课程目标1，2，3</w:t>
            </w:r>
          </w:p>
        </w:tc>
      </w:tr>
      <w:tr w14:paraId="130C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tcMar>
              <w:top w:w="57" w:type="dxa"/>
              <w:bottom w:w="57" w:type="dxa"/>
            </w:tcMar>
            <w:vAlign w:val="center"/>
          </w:tcPr>
          <w:p w14:paraId="6A2DEC0D">
            <w:pPr>
              <w:snapToGrid w:val="0"/>
              <w:jc w:val="center"/>
              <w:rPr>
                <w:rFonts w:hint="eastAsia" w:ascii="黑体" w:hAnsi="黑体" w:eastAsia="黑体" w:cs="黑体"/>
                <w:b/>
                <w:sz w:val="24"/>
                <w:szCs w:val="24"/>
              </w:rPr>
            </w:pPr>
            <w:r>
              <w:rPr>
                <w:rFonts w:hint="eastAsia" w:ascii="黑体" w:hAnsi="黑体" w:eastAsia="黑体" w:cs="黑体"/>
                <w:b/>
                <w:sz w:val="24"/>
                <w:szCs w:val="24"/>
              </w:rPr>
              <w:t>期末</w:t>
            </w:r>
          </w:p>
          <w:p w14:paraId="0A49EA65">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tc>
        <w:tc>
          <w:tcPr>
            <w:tcW w:w="2693" w:type="dxa"/>
            <w:gridSpan w:val="3"/>
            <w:tcMar>
              <w:top w:w="57" w:type="dxa"/>
              <w:bottom w:w="57" w:type="dxa"/>
            </w:tcMar>
            <w:vAlign w:val="center"/>
          </w:tcPr>
          <w:p w14:paraId="45801026">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3526" w:type="dxa"/>
            <w:tcMar>
              <w:top w:w="57" w:type="dxa"/>
              <w:bottom w:w="57" w:type="dxa"/>
            </w:tcMar>
            <w:vAlign w:val="center"/>
          </w:tcPr>
          <w:p w14:paraId="15508EEB">
            <w:pPr>
              <w:spacing w:line="360" w:lineRule="auto"/>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按照期末考试的参考答案、评分标准进行评分。卷面分采用百分制评分，总评后按照50%进行折算。</w:t>
            </w:r>
          </w:p>
        </w:tc>
        <w:tc>
          <w:tcPr>
            <w:tcW w:w="1582" w:type="dxa"/>
            <w:tcMar>
              <w:top w:w="57" w:type="dxa"/>
              <w:bottom w:w="57" w:type="dxa"/>
            </w:tcMar>
            <w:vAlign w:val="center"/>
          </w:tcPr>
          <w:p w14:paraId="37DE3C56">
            <w:pPr>
              <w:spacing w:line="360" w:lineRule="auto"/>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课程目标1，2，3</w:t>
            </w:r>
          </w:p>
        </w:tc>
      </w:tr>
    </w:tbl>
    <w:p w14:paraId="4DB7CFEA">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十</w:t>
      </w:r>
      <w:r>
        <w:rPr>
          <w:rFonts w:hint="eastAsia" w:ascii="黑体" w:hAnsi="黑体" w:eastAsia="黑体" w:cs="黑体"/>
          <w:b/>
          <w:sz w:val="24"/>
        </w:rPr>
        <w:t>、课程目标达成评价</w:t>
      </w:r>
    </w:p>
    <w:p w14:paraId="0EC14895">
      <w:pPr>
        <w:tabs>
          <w:tab w:val="left" w:pos="672"/>
        </w:tabs>
        <w:spacing w:line="400" w:lineRule="exact"/>
        <w:ind w:firstLine="420" w:firstLineChars="200"/>
        <w:jc w:val="both"/>
        <w:rPr>
          <w:rFonts w:hint="default" w:hAnsi="Cambria Math" w:eastAsia="宋体"/>
          <w:b w:val="0"/>
          <w:i w:val="0"/>
          <w:lang w:val="en-US" w:eastAsia="zh-CN"/>
        </w:rPr>
      </w:pPr>
      <w:r>
        <w:rPr>
          <w:rFonts w:hint="default" w:hAnsi="Cambria Math" w:eastAsia="宋体"/>
          <w:b w:val="0"/>
          <w:i w:val="0"/>
          <w:lang w:val="en-US" w:eastAsia="zh-CN"/>
        </w:rPr>
        <w:t>本课程应在学习专业理论课之后开设，在学习专业理论课时，对打浆、纸张物理检测中的有关检验项目的定义、概念，结合专业知识从理论上搞清楚能明白。在学习本课程时，进一步了解掌握检验项目的测定原理、目的、方法和注意事项，并且通过以后的实验进行验证，根据专业理论知识分析实验过程中各参数的变化规律，加深对理论课的理解和认识，做到理论联系实际</w:t>
      </w:r>
      <w:r>
        <w:rPr>
          <w:rFonts w:hint="eastAsia" w:hAnsi="Cambria Math"/>
          <w:b w:val="0"/>
          <w:i w:val="0"/>
          <w:lang w:val="en-US" w:eastAsia="zh-CN"/>
        </w:rPr>
        <w:t>，完成课程所需目标</w:t>
      </w:r>
      <w:r>
        <w:rPr>
          <w:rFonts w:hint="default" w:hAnsi="Cambria Math" w:eastAsia="宋体"/>
          <w:b w:val="0"/>
          <w:i w:val="0"/>
          <w:lang w:val="en-US" w:eastAsia="zh-CN"/>
        </w:rPr>
        <w:t>。</w:t>
      </w:r>
    </w:p>
    <w:p w14:paraId="78F0F190">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rPr>
        <w:t>十</w:t>
      </w:r>
      <w:r>
        <w:rPr>
          <w:rFonts w:hint="eastAsia" w:ascii="黑体" w:hAnsi="黑体" w:eastAsia="黑体" w:cs="黑体"/>
          <w:b/>
          <w:sz w:val="24"/>
          <w:lang w:val="en-US" w:eastAsia="zh-CN"/>
        </w:rPr>
        <w:t>一</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0ED97AF1">
      <w:p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（一）推荐教材</w:t>
      </w:r>
    </w:p>
    <w:p w14:paraId="4213AC9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1．《制浆造纸分析与检测》，石淑兰 何福望主编 ，中国轻工业出版社，2012年2月。</w:t>
      </w:r>
    </w:p>
    <w:p w14:paraId="458B3A8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（二）参考教材</w:t>
      </w:r>
    </w:p>
    <w:p w14:paraId="1AC4B283">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1．造纸工业化学分析，北京造纸研究所主编，出版社，轻工业出版社，1979。</w:t>
      </w:r>
    </w:p>
    <w:p w14:paraId="5AA43CA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2．制浆造纸实验，屈维钧等主编.中国轻工业出版社，1995年。</w:t>
      </w:r>
    </w:p>
    <w:p w14:paraId="1C8BE85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3．制浆原理与工程，谢来苏，詹怀宇主编，中国轻工业出版社，2003.5。</w:t>
      </w:r>
    </w:p>
    <w:p w14:paraId="6EEF66D1">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4．造纸原理与工程，卢谦和主编，中国轻工业出版社，2004.9。</w:t>
      </w:r>
    </w:p>
    <w:p w14:paraId="6C389EFE">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299669-9E0E-43E1-8349-DCD304BA12B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727E677-C8D2-4C31-BE3E-D1AE70E819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6188DA6-2E5D-4A64-A638-1DB7AD689491}"/>
  </w:font>
  <w:font w:name="方正公文小标宋">
    <w:panose1 w:val="02000500000000000000"/>
    <w:charset w:val="86"/>
    <w:family w:val="auto"/>
    <w:pitch w:val="default"/>
    <w:sig w:usb0="A00002BF" w:usb1="38CF7CFA" w:usb2="00000016" w:usb3="00000000" w:csb0="00040001" w:csb1="00000000"/>
    <w:embedRegular r:id="rId4" w:fontKey="{53E165E3-43C5-462A-A22C-16895A0EB95D}"/>
  </w:font>
  <w:font w:name="仿宋">
    <w:panose1 w:val="02010609060101010101"/>
    <w:charset w:val="86"/>
    <w:family w:val="auto"/>
    <w:pitch w:val="default"/>
    <w:sig w:usb0="800002BF" w:usb1="38CF7CFA" w:usb2="00000016" w:usb3="00000000" w:csb0="00040001" w:csb1="00000000"/>
    <w:embedRegular r:id="rId5" w:fontKey="{22897C03-ACB8-4B26-A0D5-A92056438989}"/>
  </w:font>
  <w:font w:name="仿宋_GB2312">
    <w:panose1 w:val="02010609030101010101"/>
    <w:charset w:val="86"/>
    <w:family w:val="modern"/>
    <w:pitch w:val="default"/>
    <w:sig w:usb0="00000001" w:usb1="080E0000" w:usb2="00000000" w:usb3="00000000" w:csb0="00040000" w:csb1="00000000"/>
    <w:embedRegular r:id="rId6" w:fontKey="{241CB4B4-412B-4B58-8B68-9CE4AA8EB1AB}"/>
  </w:font>
  <w:font w:name="SimSong">
    <w:altName w:val="宋体"/>
    <w:panose1 w:val="00000000000000000000"/>
    <w:charset w:val="86"/>
    <w:family w:val="roman"/>
    <w:pitch w:val="default"/>
    <w:sig w:usb0="00000000" w:usb1="00000000" w:usb2="00000016" w:usb3="00000000" w:csb0="0004000D" w:csb1="00000000"/>
    <w:embedRegular r:id="rId7" w:fontKey="{70A5140C-F44C-4317-956E-50ED2573081D}"/>
  </w:font>
  <w:font w:name="Cambria Math">
    <w:panose1 w:val="02040503050406030204"/>
    <w:charset w:val="00"/>
    <w:family w:val="roman"/>
    <w:pitch w:val="default"/>
    <w:sig w:usb0="E00006FF" w:usb1="420024FF" w:usb2="02000000" w:usb3="00000000" w:csb0="2000019F" w:csb1="00000000"/>
    <w:embedRegular r:id="rId8" w:fontKey="{CF858F50-4F35-4750-8CB8-9FE13E8B2F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C8329B5">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1F163"/>
    <w:multiLevelType w:val="singleLevel"/>
    <w:tmpl w:val="5621F1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30E3B62"/>
    <w:rsid w:val="0CE265BB"/>
    <w:rsid w:val="0D4A4828"/>
    <w:rsid w:val="0D6214AA"/>
    <w:rsid w:val="125379AF"/>
    <w:rsid w:val="1ADB1CDF"/>
    <w:rsid w:val="1C054BB9"/>
    <w:rsid w:val="1C4F2370"/>
    <w:rsid w:val="1C6472BB"/>
    <w:rsid w:val="22FB6A4E"/>
    <w:rsid w:val="24613E12"/>
    <w:rsid w:val="28BF7CA2"/>
    <w:rsid w:val="2A5E151F"/>
    <w:rsid w:val="3FFF87A0"/>
    <w:rsid w:val="414933E0"/>
    <w:rsid w:val="47AA4941"/>
    <w:rsid w:val="4F980780"/>
    <w:rsid w:val="5450644C"/>
    <w:rsid w:val="54FD7A17"/>
    <w:rsid w:val="626F696F"/>
    <w:rsid w:val="66140709"/>
    <w:rsid w:val="672D39C9"/>
    <w:rsid w:val="6A8F5EDE"/>
    <w:rsid w:val="6CA16C64"/>
    <w:rsid w:val="748C2B39"/>
    <w:rsid w:val="7551227F"/>
    <w:rsid w:val="761076F7"/>
    <w:rsid w:val="769D3E02"/>
    <w:rsid w:val="79B603F2"/>
    <w:rsid w:val="7CCB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字符"/>
    <w:basedOn w:val="9"/>
    <w:link w:val="4"/>
    <w:autoRedefine/>
    <w:qFormat/>
    <w:uiPriority w:val="0"/>
    <w:rPr>
      <w:kern w:val="2"/>
      <w:sz w:val="18"/>
      <w:szCs w:val="18"/>
    </w:rPr>
  </w:style>
  <w:style w:type="character" w:customStyle="1" w:styleId="12">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7</Pages>
  <Words>1817</Words>
  <Characters>1912</Characters>
  <Lines>13</Lines>
  <Paragraphs>3</Paragraphs>
  <TotalTime>11</TotalTime>
  <ScaleCrop>false</ScaleCrop>
  <LinksUpToDate>false</LinksUpToDate>
  <CharactersWithSpaces>1954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LZM</cp:lastModifiedBy>
  <cp:lastPrinted>2024-04-09T01:16:00Z</cp:lastPrinted>
  <dcterms:modified xsi:type="dcterms:W3CDTF">2024-11-02T01:33:07Z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